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89" w:rsidRPr="00A3333D" w:rsidRDefault="00626F19" w:rsidP="006A3589">
      <w:pPr>
        <w:rPr>
          <w:lang w:val="es-PR"/>
        </w:rPr>
      </w:pPr>
      <w:r>
        <w:rPr>
          <w:lang w:val="es-PR"/>
        </w:rPr>
        <w:t>Tres fulcros para la R</w:t>
      </w:r>
      <w:r w:rsidR="006A3589" w:rsidRPr="00A3333D">
        <w:rPr>
          <w:lang w:val="es-PR"/>
        </w:rPr>
        <w:t>eforma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>Tom Trinidad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 xml:space="preserve">Según recuerdo, estábamos reunidos en la </w:t>
      </w:r>
      <w:r w:rsidR="00E31ED5" w:rsidRPr="00A3333D">
        <w:rPr>
          <w:lang w:val="es-PR"/>
        </w:rPr>
        <w:t>parte de atrás</w:t>
      </w:r>
      <w:r w:rsidR="008D3FDB" w:rsidRPr="00A3333D">
        <w:rPr>
          <w:lang w:val="es-PR"/>
        </w:rPr>
        <w:t xml:space="preserve"> de una cervecería</w:t>
      </w:r>
      <w:r w:rsidRPr="00A3333D">
        <w:rPr>
          <w:lang w:val="es-PR"/>
        </w:rPr>
        <w:t>. Se trataba de un</w:t>
      </w:r>
      <w:r w:rsidR="008D3FDB" w:rsidRPr="00A3333D">
        <w:rPr>
          <w:lang w:val="es-PR"/>
        </w:rPr>
        <w:t xml:space="preserve"> encuentro no oficial programado</w:t>
      </w:r>
      <w:r w:rsidRPr="00A3333D">
        <w:rPr>
          <w:lang w:val="es-PR"/>
        </w:rPr>
        <w:t xml:space="preserve"> durante la </w:t>
      </w:r>
      <w:r w:rsidR="008D3FDB" w:rsidRPr="00A3333D">
        <w:rPr>
          <w:lang w:val="es-PR"/>
        </w:rPr>
        <w:t>reunión anual de la Sociedad de Literatura Bíblica/</w:t>
      </w:r>
      <w:r w:rsidRPr="00A3333D">
        <w:rPr>
          <w:lang w:val="es-PR"/>
        </w:rPr>
        <w:t xml:space="preserve">Academia </w:t>
      </w:r>
      <w:r w:rsidR="008D3FDB" w:rsidRPr="00A3333D">
        <w:rPr>
          <w:lang w:val="es-PR"/>
        </w:rPr>
        <w:t xml:space="preserve">Americana </w:t>
      </w:r>
      <w:r w:rsidRPr="00A3333D">
        <w:rPr>
          <w:lang w:val="es-PR"/>
        </w:rPr>
        <w:t xml:space="preserve">de Religión </w:t>
      </w:r>
      <w:r w:rsidR="008D3FDB" w:rsidRPr="00A3333D">
        <w:rPr>
          <w:lang w:val="es-PR"/>
        </w:rPr>
        <w:t>en Filadelfia</w:t>
      </w:r>
      <w:r w:rsidRPr="00A3333D">
        <w:rPr>
          <w:lang w:val="es-PR"/>
        </w:rPr>
        <w:t xml:space="preserve"> en</w:t>
      </w:r>
      <w:r w:rsidR="008D3FDB" w:rsidRPr="00A3333D">
        <w:rPr>
          <w:lang w:val="es-PR"/>
        </w:rPr>
        <w:t xml:space="preserve"> el</w:t>
      </w:r>
      <w:r w:rsidRPr="00A3333D">
        <w:rPr>
          <w:lang w:val="es-PR"/>
        </w:rPr>
        <w:t xml:space="preserve"> 2005. No era el tipo </w:t>
      </w:r>
      <w:r w:rsidR="007771F0" w:rsidRPr="00A3333D">
        <w:rPr>
          <w:lang w:val="es-PR"/>
        </w:rPr>
        <w:t xml:space="preserve">de lugar </w:t>
      </w:r>
      <w:r w:rsidR="00FD532C">
        <w:rPr>
          <w:lang w:val="es-PR"/>
        </w:rPr>
        <w:t xml:space="preserve">en el </w:t>
      </w:r>
      <w:r w:rsidR="007771F0" w:rsidRPr="00A3333D">
        <w:rPr>
          <w:lang w:val="es-PR"/>
        </w:rPr>
        <w:t>que uno esperaría oír t</w:t>
      </w:r>
      <w:r w:rsidRPr="00A3333D">
        <w:rPr>
          <w:lang w:val="es-PR"/>
        </w:rPr>
        <w:t>al audaz</w:t>
      </w:r>
      <w:r w:rsidR="005B3FB9">
        <w:rPr>
          <w:lang w:val="es-PR"/>
        </w:rPr>
        <w:t xml:space="preserve"> reclamo</w:t>
      </w:r>
      <w:r w:rsidRPr="00A3333D">
        <w:rPr>
          <w:lang w:val="es-PR"/>
        </w:rPr>
        <w:t>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 xml:space="preserve">Phyllis </w:t>
      </w:r>
      <w:proofErr w:type="spellStart"/>
      <w:r w:rsidRPr="00A3333D">
        <w:rPr>
          <w:lang w:val="es-PR"/>
        </w:rPr>
        <w:t>Tickle</w:t>
      </w:r>
      <w:proofErr w:type="spellEnd"/>
      <w:r w:rsidRPr="00A3333D">
        <w:rPr>
          <w:lang w:val="es-PR"/>
        </w:rPr>
        <w:t xml:space="preserve"> </w:t>
      </w:r>
      <w:r w:rsidR="008D3FDB" w:rsidRPr="00A3333D">
        <w:rPr>
          <w:lang w:val="es-PR"/>
        </w:rPr>
        <w:t>estuvo a cargo de</w:t>
      </w:r>
      <w:r w:rsidRPr="00A3333D">
        <w:rPr>
          <w:lang w:val="es-PR"/>
        </w:rPr>
        <w:t xml:space="preserve"> la introducción de la conversación compartiendo la afirmación </w:t>
      </w:r>
      <w:r w:rsidR="008D3FDB" w:rsidRPr="00A3333D">
        <w:rPr>
          <w:lang w:val="es-PR"/>
        </w:rPr>
        <w:t>enigmática de que cada 500 años más o menos, la</w:t>
      </w:r>
      <w:r w:rsidRPr="00A3333D">
        <w:rPr>
          <w:lang w:val="es-PR"/>
        </w:rPr>
        <w:t xml:space="preserve"> Iglesia tiene un</w:t>
      </w:r>
      <w:r w:rsidR="008D3FDB" w:rsidRPr="00A3333D">
        <w:rPr>
          <w:lang w:val="es-PR"/>
        </w:rPr>
        <w:t>a</w:t>
      </w:r>
      <w:r w:rsidRPr="00A3333D">
        <w:rPr>
          <w:lang w:val="es-PR"/>
        </w:rPr>
        <w:t xml:space="preserve"> gigante </w:t>
      </w:r>
      <w:r w:rsidR="008D3FDB" w:rsidRPr="00A3333D">
        <w:rPr>
          <w:lang w:val="es-PR"/>
        </w:rPr>
        <w:t>v</w:t>
      </w:r>
      <w:r w:rsidRPr="00A3333D">
        <w:rPr>
          <w:lang w:val="es-PR"/>
        </w:rPr>
        <w:t>enta</w:t>
      </w:r>
      <w:r w:rsidR="008D3FDB" w:rsidRPr="00A3333D">
        <w:rPr>
          <w:lang w:val="es-PR"/>
        </w:rPr>
        <w:t xml:space="preserve"> de artículos usados- es decir, formas de pensar y actuar de antaño brindando espacio</w:t>
      </w:r>
      <w:r w:rsidRPr="00A3333D">
        <w:rPr>
          <w:lang w:val="es-PR"/>
        </w:rPr>
        <w:t xml:space="preserve"> a las más nuevas.</w:t>
      </w:r>
      <w:r w:rsidR="008D3FDB" w:rsidRPr="00A3333D">
        <w:rPr>
          <w:lang w:val="es-PR"/>
        </w:rPr>
        <w:t xml:space="preserve"> A medida que nos acercamos a </w:t>
      </w:r>
      <w:r w:rsidRPr="00A3333D">
        <w:rPr>
          <w:lang w:val="es-PR"/>
        </w:rPr>
        <w:t xml:space="preserve">uno de esos períodos de 500 años, </w:t>
      </w:r>
      <w:proofErr w:type="spellStart"/>
      <w:r w:rsidRPr="00A3333D">
        <w:rPr>
          <w:lang w:val="es-PR"/>
        </w:rPr>
        <w:t>Tickle</w:t>
      </w:r>
      <w:proofErr w:type="spellEnd"/>
      <w:r w:rsidRPr="00A3333D">
        <w:rPr>
          <w:lang w:val="es-PR"/>
        </w:rPr>
        <w:t xml:space="preserve"> afirmó que al igual que e</w:t>
      </w:r>
      <w:r w:rsidR="008D3FDB" w:rsidRPr="00A3333D">
        <w:rPr>
          <w:lang w:val="es-PR"/>
        </w:rPr>
        <w:t>l último ciclo de galvanizado fue en</w:t>
      </w:r>
      <w:r w:rsidR="00FD532C">
        <w:rPr>
          <w:lang w:val="es-PR"/>
        </w:rPr>
        <w:t xml:space="preserve"> torno a los escritos de Martí</w:t>
      </w:r>
      <w:r w:rsidRPr="00A3333D">
        <w:rPr>
          <w:lang w:val="es-PR"/>
        </w:rPr>
        <w:t>n Luter</w:t>
      </w:r>
      <w:r w:rsidR="008D3FDB" w:rsidRPr="00A3333D">
        <w:rPr>
          <w:lang w:val="es-PR"/>
        </w:rPr>
        <w:t>o</w:t>
      </w:r>
      <w:r w:rsidRPr="00A3333D">
        <w:rPr>
          <w:lang w:val="es-PR"/>
        </w:rPr>
        <w:t xml:space="preserve">, </w:t>
      </w:r>
      <w:r w:rsidR="005E4F94">
        <w:rPr>
          <w:lang w:val="es-PR"/>
        </w:rPr>
        <w:t>allí sentado</w:t>
      </w:r>
      <w:r w:rsidR="005B3FB9">
        <w:rPr>
          <w:lang w:val="es-PR"/>
        </w:rPr>
        <w:t xml:space="preserve"> junto a él</w:t>
      </w:r>
      <w:r w:rsidRPr="00A3333D">
        <w:rPr>
          <w:lang w:val="es-PR"/>
        </w:rPr>
        <w:t xml:space="preserve"> </w:t>
      </w:r>
      <w:r w:rsidR="008D3FDB" w:rsidRPr="00A3333D">
        <w:rPr>
          <w:lang w:val="es-PR"/>
        </w:rPr>
        <w:t>estaba</w:t>
      </w:r>
      <w:r w:rsidRPr="00A3333D">
        <w:rPr>
          <w:lang w:val="es-PR"/>
        </w:rPr>
        <w:t xml:space="preserve"> un autor cuyos escritos estaban dando expresió</w:t>
      </w:r>
      <w:r w:rsidR="008D3FDB" w:rsidRPr="00A3333D">
        <w:rPr>
          <w:lang w:val="es-PR"/>
        </w:rPr>
        <w:t>n a las nuevas direcciones</w:t>
      </w:r>
      <w:r w:rsidRPr="00A3333D">
        <w:rPr>
          <w:lang w:val="es-PR"/>
        </w:rPr>
        <w:t>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>Al ser un recién llegado a esta conversación, yo estaba un poco escéptico. “</w:t>
      </w:r>
      <w:r w:rsidR="00952BD3" w:rsidRPr="00A3333D">
        <w:rPr>
          <w:lang w:val="es-PR"/>
        </w:rPr>
        <w:t>¿</w:t>
      </w:r>
      <w:r w:rsidRPr="00A3333D">
        <w:rPr>
          <w:lang w:val="es-PR"/>
        </w:rPr>
        <w:t xml:space="preserve">Usted realmente </w:t>
      </w:r>
      <w:r w:rsidR="00952BD3" w:rsidRPr="00A3333D">
        <w:rPr>
          <w:lang w:val="es-PR"/>
        </w:rPr>
        <w:t xml:space="preserve">intenta </w:t>
      </w:r>
      <w:r w:rsidRPr="00A3333D">
        <w:rPr>
          <w:lang w:val="es-PR"/>
        </w:rPr>
        <w:t>decir que estamos en el umbral d</w:t>
      </w:r>
      <w:r w:rsidR="00952BD3" w:rsidRPr="00A3333D">
        <w:rPr>
          <w:lang w:val="es-PR"/>
        </w:rPr>
        <w:t xml:space="preserve">e </w:t>
      </w:r>
      <w:r w:rsidR="00FD532C">
        <w:rPr>
          <w:lang w:val="es-PR"/>
        </w:rPr>
        <w:t>una nueva reforma y que un Martí</w:t>
      </w:r>
      <w:r w:rsidR="00952BD3" w:rsidRPr="00A3333D">
        <w:rPr>
          <w:lang w:val="es-PR"/>
        </w:rPr>
        <w:t>n Lut</w:t>
      </w:r>
      <w:r w:rsidRPr="00A3333D">
        <w:rPr>
          <w:lang w:val="es-PR"/>
        </w:rPr>
        <w:t>er</w:t>
      </w:r>
      <w:r w:rsidR="00952BD3" w:rsidRPr="00A3333D">
        <w:rPr>
          <w:lang w:val="es-PR"/>
        </w:rPr>
        <w:t>o</w:t>
      </w:r>
      <w:r w:rsidRPr="00A3333D">
        <w:rPr>
          <w:lang w:val="es-PR"/>
        </w:rPr>
        <w:t xml:space="preserve"> está sentado en</w:t>
      </w:r>
      <w:r w:rsidR="00952BD3" w:rsidRPr="00A3333D">
        <w:rPr>
          <w:lang w:val="es-PR"/>
        </w:rPr>
        <w:t xml:space="preserve"> medio</w:t>
      </w:r>
      <w:r w:rsidRPr="00A3333D">
        <w:rPr>
          <w:lang w:val="es-PR"/>
        </w:rPr>
        <w:t xml:space="preserve"> nuestr</w:t>
      </w:r>
      <w:r w:rsidR="00952BD3" w:rsidRPr="00A3333D">
        <w:rPr>
          <w:lang w:val="es-PR"/>
        </w:rPr>
        <w:t>o?</w:t>
      </w:r>
      <w:r w:rsidRPr="00A3333D">
        <w:rPr>
          <w:lang w:val="es-PR"/>
        </w:rPr>
        <w:t>"</w:t>
      </w:r>
      <w:r w:rsidR="00952BD3" w:rsidRPr="00A3333D">
        <w:rPr>
          <w:lang w:val="es-PR"/>
        </w:rPr>
        <w:t xml:space="preserve"> </w:t>
      </w:r>
      <w:r w:rsidR="00FD532C">
        <w:rPr>
          <w:lang w:val="es-PR"/>
        </w:rPr>
        <w:t>Martí</w:t>
      </w:r>
      <w:r w:rsidRPr="00A3333D">
        <w:rPr>
          <w:lang w:val="es-PR"/>
        </w:rPr>
        <w:t xml:space="preserve">n Lutero (1483-1546), </w:t>
      </w:r>
      <w:r w:rsidR="00952BD3" w:rsidRPr="00A3333D">
        <w:rPr>
          <w:lang w:val="es-PR"/>
        </w:rPr>
        <w:t xml:space="preserve">de por sí, es </w:t>
      </w:r>
      <w:r w:rsidRPr="00A3333D">
        <w:rPr>
          <w:lang w:val="es-PR"/>
        </w:rPr>
        <w:t>l</w:t>
      </w:r>
      <w:r w:rsidR="00952BD3" w:rsidRPr="00A3333D">
        <w:rPr>
          <w:lang w:val="es-PR"/>
        </w:rPr>
        <w:t>a</w:t>
      </w:r>
      <w:r w:rsidRPr="00A3333D">
        <w:rPr>
          <w:lang w:val="es-PR"/>
        </w:rPr>
        <w:t xml:space="preserve"> razón</w:t>
      </w:r>
      <w:r w:rsidR="00952BD3" w:rsidRPr="00A3333D">
        <w:rPr>
          <w:lang w:val="es-PR"/>
        </w:rPr>
        <w:t xml:space="preserve"> por la que nosotros</w:t>
      </w:r>
      <w:r w:rsidR="005B3FB9">
        <w:rPr>
          <w:lang w:val="es-PR"/>
        </w:rPr>
        <w:t>/as</w:t>
      </w:r>
      <w:r w:rsidR="00952BD3" w:rsidRPr="00A3333D">
        <w:rPr>
          <w:lang w:val="es-PR"/>
        </w:rPr>
        <w:t xml:space="preserve"> decim</w:t>
      </w:r>
      <w:r w:rsidRPr="00A3333D">
        <w:rPr>
          <w:lang w:val="es-PR"/>
        </w:rPr>
        <w:t xml:space="preserve">os </w:t>
      </w:r>
      <w:r w:rsidR="00952BD3" w:rsidRPr="00A3333D">
        <w:rPr>
          <w:lang w:val="es-PR"/>
        </w:rPr>
        <w:t xml:space="preserve">estar celebrando el </w:t>
      </w:r>
      <w:r w:rsidRPr="00A3333D">
        <w:rPr>
          <w:lang w:val="es-PR"/>
        </w:rPr>
        <w:t>500</w:t>
      </w:r>
      <w:r w:rsidR="00952BD3" w:rsidRPr="00A3333D">
        <w:rPr>
          <w:lang w:val="es-PR"/>
        </w:rPr>
        <w:t xml:space="preserve">mo aniversario de </w:t>
      </w:r>
      <w:r w:rsidRPr="00A3333D">
        <w:rPr>
          <w:lang w:val="es-PR"/>
        </w:rPr>
        <w:t>l</w:t>
      </w:r>
      <w:r w:rsidR="00952BD3" w:rsidRPr="00A3333D">
        <w:rPr>
          <w:lang w:val="es-PR"/>
        </w:rPr>
        <w:t>a</w:t>
      </w:r>
      <w:r w:rsidRPr="00A3333D">
        <w:rPr>
          <w:lang w:val="es-PR"/>
        </w:rPr>
        <w:t xml:space="preserve"> Reforma. </w:t>
      </w:r>
      <w:r w:rsidR="00952BD3" w:rsidRPr="00A3333D">
        <w:rPr>
          <w:lang w:val="es-PR"/>
        </w:rPr>
        <w:t>Fue el 31 de octubre de 1517 cuando el teólogo</w:t>
      </w:r>
      <w:r w:rsidRPr="00A3333D">
        <w:rPr>
          <w:lang w:val="es-PR"/>
        </w:rPr>
        <w:t xml:space="preserve"> profesor de </w:t>
      </w:r>
      <w:proofErr w:type="spellStart"/>
      <w:r w:rsidRPr="00A3333D">
        <w:rPr>
          <w:lang w:val="es-PR"/>
        </w:rPr>
        <w:t>Wittenberg</w:t>
      </w:r>
      <w:proofErr w:type="spellEnd"/>
      <w:r w:rsidRPr="00A3333D">
        <w:rPr>
          <w:lang w:val="es-PR"/>
        </w:rPr>
        <w:t xml:space="preserve"> e</w:t>
      </w:r>
      <w:r w:rsidR="00952BD3" w:rsidRPr="00A3333D">
        <w:rPr>
          <w:lang w:val="es-PR"/>
        </w:rPr>
        <w:t>nvió</w:t>
      </w:r>
      <w:r w:rsidRPr="00A3333D">
        <w:rPr>
          <w:lang w:val="es-PR"/>
        </w:rPr>
        <w:t xml:space="preserve"> ("</w:t>
      </w:r>
      <w:r w:rsidR="00952BD3" w:rsidRPr="00A3333D">
        <w:rPr>
          <w:lang w:val="es-PR"/>
        </w:rPr>
        <w:t>publicó</w:t>
      </w:r>
      <w:r w:rsidRPr="00A3333D">
        <w:rPr>
          <w:lang w:val="es-PR"/>
        </w:rPr>
        <w:t>") su</w:t>
      </w:r>
      <w:r w:rsidR="00952BD3" w:rsidRPr="00A3333D">
        <w:rPr>
          <w:lang w:val="es-PR"/>
        </w:rPr>
        <w:t>s</w:t>
      </w:r>
      <w:r w:rsidRPr="00A3333D">
        <w:rPr>
          <w:lang w:val="es-PR"/>
        </w:rPr>
        <w:t xml:space="preserve"> Noventa y cinco Tesis</w:t>
      </w:r>
      <w:r w:rsidR="00952BD3" w:rsidRPr="00A3333D">
        <w:rPr>
          <w:lang w:val="es-PR"/>
        </w:rPr>
        <w:t xml:space="preserve"> a</w:t>
      </w:r>
      <w:r w:rsidRPr="00A3333D">
        <w:rPr>
          <w:lang w:val="es-PR"/>
        </w:rPr>
        <w:t xml:space="preserve"> </w:t>
      </w:r>
      <w:r w:rsidR="00FD532C">
        <w:rPr>
          <w:lang w:val="es-PR"/>
        </w:rPr>
        <w:t>o</w:t>
      </w:r>
      <w:r w:rsidRPr="00A3333D">
        <w:rPr>
          <w:lang w:val="es-PR"/>
        </w:rPr>
        <w:t>bispos</w:t>
      </w:r>
      <w:r w:rsidR="00952BD3" w:rsidRPr="00A3333D">
        <w:rPr>
          <w:lang w:val="es-PR"/>
        </w:rPr>
        <w:t xml:space="preserve"> alrededor suyo</w:t>
      </w:r>
      <w:r w:rsidRPr="00A3333D">
        <w:rPr>
          <w:lang w:val="es-PR"/>
        </w:rPr>
        <w:t xml:space="preserve"> para </w:t>
      </w:r>
      <w:r w:rsidR="00952BD3" w:rsidRPr="00A3333D">
        <w:rPr>
          <w:lang w:val="es-PR"/>
        </w:rPr>
        <w:t>entrar en debate. Plantado en los fundamento</w:t>
      </w:r>
      <w:r w:rsidRPr="00A3333D">
        <w:rPr>
          <w:lang w:val="es-PR"/>
        </w:rPr>
        <w:t>s de</w:t>
      </w:r>
      <w:r w:rsidR="00952BD3" w:rsidRPr="00A3333D">
        <w:rPr>
          <w:lang w:val="es-PR"/>
        </w:rPr>
        <w:t>l</w:t>
      </w:r>
      <w:r w:rsidRPr="00A3333D">
        <w:rPr>
          <w:lang w:val="es-PR"/>
        </w:rPr>
        <w:t xml:space="preserve"> </w:t>
      </w:r>
      <w:r w:rsidR="00952BD3" w:rsidRPr="00A3333D">
        <w:rPr>
          <w:lang w:val="es-PR"/>
        </w:rPr>
        <w:t>h</w:t>
      </w:r>
      <w:r w:rsidRPr="00A3333D">
        <w:rPr>
          <w:lang w:val="es-PR"/>
        </w:rPr>
        <w:t xml:space="preserve">umanismo </w:t>
      </w:r>
      <w:r w:rsidR="00952BD3" w:rsidRPr="00A3333D">
        <w:rPr>
          <w:lang w:val="es-PR"/>
        </w:rPr>
        <w:t>-un creciente interés</w:t>
      </w:r>
      <w:r w:rsidRPr="00A3333D">
        <w:rPr>
          <w:lang w:val="es-PR"/>
        </w:rPr>
        <w:t xml:space="preserve"> en</w:t>
      </w:r>
      <w:r w:rsidR="00952BD3" w:rsidRPr="00A3333D">
        <w:rPr>
          <w:lang w:val="es-PR"/>
        </w:rPr>
        <w:t xml:space="preserve"> el</w:t>
      </w:r>
      <w:r w:rsidRPr="00A3333D">
        <w:rPr>
          <w:lang w:val="es-PR"/>
        </w:rPr>
        <w:t xml:space="preserve"> latín y griego </w:t>
      </w:r>
      <w:r w:rsidR="00952BD3" w:rsidRPr="00A3333D">
        <w:rPr>
          <w:lang w:val="es-PR"/>
        </w:rPr>
        <w:t>clásico -y acompañado por la reciente invención de la</w:t>
      </w:r>
      <w:r w:rsidRPr="00A3333D">
        <w:rPr>
          <w:lang w:val="es-PR"/>
        </w:rPr>
        <w:t xml:space="preserve"> impresión </w:t>
      </w:r>
      <w:r w:rsidR="00952BD3" w:rsidRPr="00A3333D">
        <w:rPr>
          <w:lang w:val="es-PR"/>
        </w:rPr>
        <w:t xml:space="preserve">de </w:t>
      </w:r>
      <w:r w:rsidRPr="00A3333D">
        <w:rPr>
          <w:lang w:val="es-PR"/>
        </w:rPr>
        <w:t>prensa y un ent</w:t>
      </w:r>
      <w:r w:rsidR="00952BD3" w:rsidRPr="00A3333D">
        <w:rPr>
          <w:lang w:val="es-PR"/>
        </w:rPr>
        <w:t>usiasmado cuerpo</w:t>
      </w:r>
      <w:r w:rsidRPr="00A3333D">
        <w:rPr>
          <w:lang w:val="es-PR"/>
        </w:rPr>
        <w:t xml:space="preserve"> estudiant</w:t>
      </w:r>
      <w:r w:rsidR="00952BD3" w:rsidRPr="00A3333D">
        <w:rPr>
          <w:lang w:val="es-PR"/>
        </w:rPr>
        <w:t>il, las</w:t>
      </w:r>
      <w:r w:rsidRPr="00A3333D">
        <w:rPr>
          <w:lang w:val="es-PR"/>
        </w:rPr>
        <w:t xml:space="preserve"> Noventa y cinco Tesis</w:t>
      </w:r>
      <w:r w:rsidR="00952BD3" w:rsidRPr="00A3333D">
        <w:rPr>
          <w:lang w:val="es-PR"/>
        </w:rPr>
        <w:t xml:space="preserve"> de Lutero se convirtieron en</w:t>
      </w:r>
      <w:r w:rsidR="00FD532C">
        <w:rPr>
          <w:lang w:val="es-PR"/>
        </w:rPr>
        <w:t xml:space="preserve"> el primer</w:t>
      </w:r>
      <w:r w:rsidRPr="00A3333D">
        <w:rPr>
          <w:lang w:val="es-PR"/>
        </w:rPr>
        <w:t xml:space="preserve"> texto</w:t>
      </w:r>
      <w:r w:rsidR="00952BD3" w:rsidRPr="00A3333D">
        <w:rPr>
          <w:lang w:val="es-PR"/>
        </w:rPr>
        <w:t xml:space="preserve"> viral</w:t>
      </w:r>
      <w:r w:rsidRPr="00A3333D">
        <w:rPr>
          <w:lang w:val="es-PR"/>
        </w:rPr>
        <w:t xml:space="preserve"> y pr</w:t>
      </w:r>
      <w:r w:rsidR="00952BD3" w:rsidRPr="00A3333D">
        <w:rPr>
          <w:lang w:val="es-PR"/>
        </w:rPr>
        <w:t>oveyó la</w:t>
      </w:r>
      <w:r w:rsidRPr="00A3333D">
        <w:rPr>
          <w:lang w:val="es-PR"/>
        </w:rPr>
        <w:t xml:space="preserve"> chispa </w:t>
      </w:r>
      <w:r w:rsidR="00952BD3" w:rsidRPr="00A3333D">
        <w:rPr>
          <w:lang w:val="es-PR"/>
        </w:rPr>
        <w:t>que e</w:t>
      </w:r>
      <w:r w:rsidRPr="00A3333D">
        <w:rPr>
          <w:lang w:val="es-PR"/>
        </w:rPr>
        <w:t>ncendi</w:t>
      </w:r>
      <w:r w:rsidR="00952BD3" w:rsidRPr="00A3333D">
        <w:rPr>
          <w:lang w:val="es-PR"/>
        </w:rPr>
        <w:t xml:space="preserve">ó lo que </w:t>
      </w:r>
      <w:r w:rsidR="005B3FB9">
        <w:rPr>
          <w:lang w:val="es-PR"/>
        </w:rPr>
        <w:t>nosotros/as</w:t>
      </w:r>
      <w:r w:rsidR="00952BD3" w:rsidRPr="00A3333D">
        <w:rPr>
          <w:lang w:val="es-PR"/>
        </w:rPr>
        <w:t xml:space="preserve"> llamamos la</w:t>
      </w:r>
      <w:r w:rsidRPr="00A3333D">
        <w:rPr>
          <w:lang w:val="es-PR"/>
        </w:rPr>
        <w:t xml:space="preserve"> Reforma.</w:t>
      </w:r>
    </w:p>
    <w:p w:rsidR="006A3589" w:rsidRPr="00A3333D" w:rsidRDefault="005E4F94" w:rsidP="006A3589">
      <w:pPr>
        <w:rPr>
          <w:lang w:val="es-PR"/>
        </w:rPr>
      </w:pPr>
      <w:r>
        <w:rPr>
          <w:lang w:val="es-PR"/>
        </w:rPr>
        <w:t>En realidad</w:t>
      </w:r>
      <w:r w:rsidR="006A3589" w:rsidRPr="00A3333D">
        <w:rPr>
          <w:lang w:val="es-PR"/>
        </w:rPr>
        <w:t>, la iglesia, junto con las divers</w:t>
      </w:r>
      <w:r w:rsidR="007C6A68" w:rsidRPr="00A3333D">
        <w:rPr>
          <w:lang w:val="es-PR"/>
        </w:rPr>
        <w:t>as sociedades en las que existía</w:t>
      </w:r>
      <w:r w:rsidR="006A3589" w:rsidRPr="00A3333D">
        <w:rPr>
          <w:lang w:val="es-PR"/>
        </w:rPr>
        <w:t xml:space="preserve">, </w:t>
      </w:r>
      <w:r w:rsidR="007C6A68" w:rsidRPr="00A3333D">
        <w:rPr>
          <w:lang w:val="es-PR"/>
        </w:rPr>
        <w:t>estaba, desde hacía un tiempo, moviéndose de manera accidentada</w:t>
      </w:r>
      <w:r w:rsidR="006A3589" w:rsidRPr="00A3333D">
        <w:rPr>
          <w:lang w:val="es-PR"/>
        </w:rPr>
        <w:t xml:space="preserve"> hacia</w:t>
      </w:r>
      <w:r w:rsidR="007C6A68" w:rsidRPr="00A3333D">
        <w:rPr>
          <w:lang w:val="es-PR"/>
        </w:rPr>
        <w:t xml:space="preserve"> la reforma. Los 300 años previos</w:t>
      </w:r>
      <w:r w:rsidR="006A3589" w:rsidRPr="00A3333D">
        <w:rPr>
          <w:lang w:val="es-PR"/>
        </w:rPr>
        <w:t xml:space="preserve"> a Lutero </w:t>
      </w:r>
      <w:r w:rsidR="007C6A68" w:rsidRPr="00A3333D">
        <w:rPr>
          <w:lang w:val="es-PR"/>
        </w:rPr>
        <w:t xml:space="preserve">fueron testigos de </w:t>
      </w:r>
      <w:r w:rsidR="006A3589" w:rsidRPr="00A3333D">
        <w:rPr>
          <w:lang w:val="es-PR"/>
        </w:rPr>
        <w:t>varios grupos</w:t>
      </w:r>
      <w:r w:rsidR="007C6A68" w:rsidRPr="00A3333D">
        <w:rPr>
          <w:lang w:val="es-PR"/>
        </w:rPr>
        <w:t xml:space="preserve"> alrededor</w:t>
      </w:r>
      <w:r w:rsidR="006A3589" w:rsidRPr="00A3333D">
        <w:rPr>
          <w:lang w:val="es-PR"/>
        </w:rPr>
        <w:t xml:space="preserve"> de</w:t>
      </w:r>
      <w:r w:rsidR="007C6A68" w:rsidRPr="00A3333D">
        <w:rPr>
          <w:lang w:val="es-PR"/>
        </w:rPr>
        <w:t xml:space="preserve"> Europa que iniciaron</w:t>
      </w:r>
      <w:r w:rsidR="006A3589" w:rsidRPr="00A3333D">
        <w:rPr>
          <w:lang w:val="es-PR"/>
        </w:rPr>
        <w:t xml:space="preserve"> reformas dentro de sus</w:t>
      </w:r>
      <w:r w:rsidR="007C6A68" w:rsidRPr="00A3333D">
        <w:rPr>
          <w:lang w:val="es-PR"/>
        </w:rPr>
        <w:t xml:space="preserve"> </w:t>
      </w:r>
      <w:r w:rsidR="006A3589" w:rsidRPr="00A3333D">
        <w:rPr>
          <w:lang w:val="es-PR"/>
        </w:rPr>
        <w:t>tradiciones</w:t>
      </w:r>
      <w:r w:rsidR="00FD532C" w:rsidRPr="00FD532C">
        <w:rPr>
          <w:lang w:val="es-PR"/>
        </w:rPr>
        <w:t xml:space="preserve"> </w:t>
      </w:r>
      <w:r w:rsidR="00FD532C" w:rsidRPr="00A3333D">
        <w:rPr>
          <w:lang w:val="es-PR"/>
        </w:rPr>
        <w:t>heredadas</w:t>
      </w:r>
      <w:r w:rsidR="006A3589" w:rsidRPr="00A3333D">
        <w:rPr>
          <w:lang w:val="es-PR"/>
        </w:rPr>
        <w:t>. En las décadas siguientes</w:t>
      </w:r>
      <w:r w:rsidR="007C6A68" w:rsidRPr="00A3333D">
        <w:rPr>
          <w:lang w:val="es-PR"/>
        </w:rPr>
        <w:t xml:space="preserve"> a</w:t>
      </w:r>
      <w:r w:rsidR="006A3589" w:rsidRPr="00A3333D">
        <w:rPr>
          <w:lang w:val="es-PR"/>
        </w:rPr>
        <w:t xml:space="preserve"> Luter</w:t>
      </w:r>
      <w:r w:rsidR="007C6A68" w:rsidRPr="00A3333D">
        <w:rPr>
          <w:lang w:val="es-PR"/>
        </w:rPr>
        <w:t>o</w:t>
      </w:r>
      <w:r w:rsidR="006A3589" w:rsidRPr="00A3333D">
        <w:rPr>
          <w:lang w:val="es-PR"/>
        </w:rPr>
        <w:t>, cuando se ha</w:t>
      </w:r>
      <w:r w:rsidR="007C6A68" w:rsidRPr="00A3333D">
        <w:rPr>
          <w:lang w:val="es-PR"/>
        </w:rPr>
        <w:t xml:space="preserve">bía alcanzado un momento crítico </w:t>
      </w:r>
      <w:r w:rsidR="006A3589" w:rsidRPr="00A3333D">
        <w:rPr>
          <w:lang w:val="es-PR"/>
        </w:rPr>
        <w:t xml:space="preserve">y </w:t>
      </w:r>
      <w:r w:rsidR="007C6A68" w:rsidRPr="00A3333D">
        <w:rPr>
          <w:lang w:val="es-PR"/>
        </w:rPr>
        <w:t>n</w:t>
      </w:r>
      <w:r w:rsidR="006A3589" w:rsidRPr="00A3333D">
        <w:rPr>
          <w:lang w:val="es-PR"/>
        </w:rPr>
        <w:t>o podían ser exterminados como herético</w:t>
      </w:r>
      <w:r w:rsidR="007C6A68" w:rsidRPr="00A3333D">
        <w:rPr>
          <w:lang w:val="es-PR"/>
        </w:rPr>
        <w:t>s, los temas de estas reformas encontraron completa expresión. Ellos incluían el énfasis</w:t>
      </w:r>
      <w:r w:rsidR="006A3589" w:rsidRPr="00A3333D">
        <w:rPr>
          <w:lang w:val="es-PR"/>
        </w:rPr>
        <w:t xml:space="preserve"> </w:t>
      </w:r>
      <w:r w:rsidR="007C6A68" w:rsidRPr="00A3333D">
        <w:rPr>
          <w:lang w:val="es-PR"/>
        </w:rPr>
        <w:t>en la predicación, hacer la Biblia disponible a las p</w:t>
      </w:r>
      <w:r w:rsidR="006A3589" w:rsidRPr="00A3333D">
        <w:rPr>
          <w:lang w:val="es-PR"/>
        </w:rPr>
        <w:t xml:space="preserve">ersonas </w:t>
      </w:r>
      <w:r w:rsidR="007C6A68" w:rsidRPr="00A3333D">
        <w:rPr>
          <w:lang w:val="es-PR"/>
        </w:rPr>
        <w:t xml:space="preserve">en sus idiomas </w:t>
      </w:r>
      <w:r w:rsidR="006A3589" w:rsidRPr="00A3333D">
        <w:rPr>
          <w:lang w:val="es-PR"/>
        </w:rPr>
        <w:t>nativo</w:t>
      </w:r>
      <w:r w:rsidR="007C6A68" w:rsidRPr="00A3333D">
        <w:rPr>
          <w:lang w:val="es-PR"/>
        </w:rPr>
        <w:t>s</w:t>
      </w:r>
      <w:r w:rsidR="006A3589" w:rsidRPr="00A3333D">
        <w:rPr>
          <w:lang w:val="es-PR"/>
        </w:rPr>
        <w:t xml:space="preserve">, </w:t>
      </w:r>
      <w:r w:rsidR="007C6A68" w:rsidRPr="00A3333D">
        <w:rPr>
          <w:lang w:val="es-PR"/>
        </w:rPr>
        <w:t>el r</w:t>
      </w:r>
      <w:r w:rsidR="006A3589" w:rsidRPr="00A3333D">
        <w:rPr>
          <w:lang w:val="es-PR"/>
        </w:rPr>
        <w:t xml:space="preserve">ediseño </w:t>
      </w:r>
      <w:r w:rsidR="007C6A68" w:rsidRPr="00A3333D">
        <w:rPr>
          <w:lang w:val="es-PR"/>
        </w:rPr>
        <w:t>de la adoración</w:t>
      </w:r>
      <w:r w:rsidR="00681D9F" w:rsidRPr="00A3333D">
        <w:rPr>
          <w:lang w:val="es-PR"/>
        </w:rPr>
        <w:t xml:space="preserve"> para que fuese más accesible</w:t>
      </w:r>
      <w:r w:rsidR="006A3589" w:rsidRPr="00A3333D">
        <w:rPr>
          <w:lang w:val="es-PR"/>
        </w:rPr>
        <w:t xml:space="preserve"> y simplifica</w:t>
      </w:r>
      <w:r w:rsidR="00681D9F" w:rsidRPr="00A3333D">
        <w:rPr>
          <w:lang w:val="es-PR"/>
        </w:rPr>
        <w:t>r las prácticas</w:t>
      </w:r>
      <w:r w:rsidR="006A3589" w:rsidRPr="00A3333D">
        <w:rPr>
          <w:lang w:val="es-PR"/>
        </w:rPr>
        <w:t xml:space="preserve"> devocional</w:t>
      </w:r>
      <w:r w:rsidR="00681D9F" w:rsidRPr="00A3333D">
        <w:rPr>
          <w:lang w:val="es-PR"/>
        </w:rPr>
        <w:t>e</w:t>
      </w:r>
      <w:r w:rsidR="006A3589" w:rsidRPr="00A3333D">
        <w:rPr>
          <w:lang w:val="es-PR"/>
        </w:rPr>
        <w:t>s.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>Ahora nos damos cuenta de que “La Reforma” abarca no sólo los</w:t>
      </w:r>
      <w:r w:rsidR="005E4F94">
        <w:rPr>
          <w:lang w:val="es-PR"/>
        </w:rPr>
        <w:t>/as</w:t>
      </w:r>
      <w:r w:rsidRPr="00A3333D">
        <w:rPr>
          <w:lang w:val="es-PR"/>
        </w:rPr>
        <w:t xml:space="preserve"> protestantes, </w:t>
      </w:r>
      <w:r w:rsidR="00681D9F" w:rsidRPr="00A3333D">
        <w:rPr>
          <w:lang w:val="es-PR"/>
        </w:rPr>
        <w:t>como terminamos siendo llamados</w:t>
      </w:r>
      <w:r w:rsidR="005E4F94">
        <w:rPr>
          <w:lang w:val="es-PR"/>
        </w:rPr>
        <w:t>/as</w:t>
      </w:r>
      <w:r w:rsidR="00681D9F" w:rsidRPr="00A3333D">
        <w:rPr>
          <w:lang w:val="es-PR"/>
        </w:rPr>
        <w:t>,</w:t>
      </w:r>
      <w:r w:rsidRPr="00A3333D">
        <w:rPr>
          <w:lang w:val="es-PR"/>
        </w:rPr>
        <w:t xml:space="preserve"> sino también </w:t>
      </w:r>
      <w:r w:rsidR="00681D9F" w:rsidRPr="00A3333D">
        <w:rPr>
          <w:lang w:val="es-PR"/>
        </w:rPr>
        <w:t xml:space="preserve">a </w:t>
      </w:r>
      <w:r w:rsidRPr="00A3333D">
        <w:rPr>
          <w:lang w:val="es-PR"/>
        </w:rPr>
        <w:t>la Iglesia Católica Roma</w:t>
      </w:r>
      <w:r w:rsidR="00681D9F" w:rsidRPr="00A3333D">
        <w:rPr>
          <w:lang w:val="es-PR"/>
        </w:rPr>
        <w:t xml:space="preserve">na. Ahora, 500 años después, </w:t>
      </w:r>
      <w:r w:rsidR="007771F0" w:rsidRPr="00A3333D">
        <w:rPr>
          <w:lang w:val="es-PR"/>
        </w:rPr>
        <w:t>¿</w:t>
      </w:r>
      <w:r w:rsidR="00681D9F" w:rsidRPr="00A3333D">
        <w:rPr>
          <w:lang w:val="es-PR"/>
        </w:rPr>
        <w:t>qué</w:t>
      </w:r>
      <w:r w:rsidRPr="00A3333D">
        <w:rPr>
          <w:lang w:val="es-PR"/>
        </w:rPr>
        <w:t xml:space="preserve"> podríamos imaginar para los próximos 500 años?</w:t>
      </w:r>
    </w:p>
    <w:p w:rsidR="006A3589" w:rsidRPr="00A3333D" w:rsidRDefault="00681D9F" w:rsidP="006A3589">
      <w:pPr>
        <w:rPr>
          <w:lang w:val="es-PR"/>
        </w:rPr>
      </w:pPr>
      <w:r w:rsidRPr="00A3333D">
        <w:rPr>
          <w:lang w:val="es-PR"/>
        </w:rPr>
        <w:t>Al igual que Lutero no imaginaba la</w:t>
      </w:r>
      <w:r w:rsidR="006A3589" w:rsidRPr="00A3333D">
        <w:rPr>
          <w:lang w:val="es-PR"/>
        </w:rPr>
        <w:t>s miles de denomina</w:t>
      </w:r>
      <w:r w:rsidRPr="00A3333D">
        <w:rPr>
          <w:lang w:val="es-PR"/>
        </w:rPr>
        <w:t>ciones cristianas que han venido e</w:t>
      </w:r>
      <w:r w:rsidR="006A3589" w:rsidRPr="00A3333D">
        <w:rPr>
          <w:lang w:val="es-PR"/>
        </w:rPr>
        <w:t xml:space="preserve"> ido o siguen existiendo 500 años más tarde, </w:t>
      </w:r>
      <w:r w:rsidRPr="00A3333D">
        <w:rPr>
          <w:lang w:val="es-PR"/>
        </w:rPr>
        <w:t xml:space="preserve">así es de </w:t>
      </w:r>
      <w:r w:rsidR="006A3589" w:rsidRPr="00A3333D">
        <w:rPr>
          <w:lang w:val="es-PR"/>
        </w:rPr>
        <w:t>imposible predecir con exactitud lo que sucederá en l</w:t>
      </w:r>
      <w:r w:rsidRPr="00A3333D">
        <w:rPr>
          <w:lang w:val="es-PR"/>
        </w:rPr>
        <w:t>os siguiente</w:t>
      </w:r>
      <w:r w:rsidR="0046294F">
        <w:rPr>
          <w:lang w:val="es-PR"/>
        </w:rPr>
        <w:t>s</w:t>
      </w:r>
      <w:r w:rsidRPr="00A3333D">
        <w:rPr>
          <w:lang w:val="es-PR"/>
        </w:rPr>
        <w:t xml:space="preserve"> 500 años. En otras</w:t>
      </w:r>
      <w:r w:rsidR="006A3589" w:rsidRPr="00A3333D">
        <w:rPr>
          <w:lang w:val="es-PR"/>
        </w:rPr>
        <w:t xml:space="preserve"> palabras, </w:t>
      </w:r>
      <w:r w:rsidRPr="00A3333D">
        <w:rPr>
          <w:lang w:val="es-PR"/>
        </w:rPr>
        <w:t>lo que</w:t>
      </w:r>
      <w:r w:rsidR="006A3589" w:rsidRPr="00A3333D">
        <w:rPr>
          <w:lang w:val="es-PR"/>
        </w:rPr>
        <w:t xml:space="preserve"> e</w:t>
      </w:r>
      <w:r w:rsidRPr="00A3333D">
        <w:rPr>
          <w:lang w:val="es-PR"/>
        </w:rPr>
        <w:t xml:space="preserve">n la Iglesia parece </w:t>
      </w:r>
      <w:r w:rsidR="006A3589" w:rsidRPr="00A3333D">
        <w:rPr>
          <w:lang w:val="es-PR"/>
        </w:rPr>
        <w:t>morir o promet</w:t>
      </w:r>
      <w:r w:rsidRPr="00A3333D">
        <w:rPr>
          <w:lang w:val="es-PR"/>
        </w:rPr>
        <w:t>e</w:t>
      </w:r>
      <w:r w:rsidR="006A3589" w:rsidRPr="00A3333D">
        <w:rPr>
          <w:lang w:val="es-PR"/>
        </w:rPr>
        <w:t xml:space="preserve"> una nueva vida</w:t>
      </w:r>
      <w:r w:rsidRPr="00A3333D">
        <w:rPr>
          <w:lang w:val="es-PR"/>
        </w:rPr>
        <w:t>,</w:t>
      </w:r>
      <w:r w:rsidR="006A3589" w:rsidRPr="00A3333D">
        <w:rPr>
          <w:lang w:val="es-PR"/>
        </w:rPr>
        <w:t xml:space="preserve"> puede ser</w:t>
      </w:r>
      <w:r w:rsidRPr="00A3333D">
        <w:rPr>
          <w:lang w:val="es-PR"/>
        </w:rPr>
        <w:t xml:space="preserve"> que</w:t>
      </w:r>
      <w:r w:rsidR="006A3589" w:rsidRPr="00A3333D">
        <w:rPr>
          <w:lang w:val="es-PR"/>
        </w:rPr>
        <w:t xml:space="preserve"> en 500 años no </w:t>
      </w:r>
      <w:r w:rsidRPr="00A3333D">
        <w:rPr>
          <w:lang w:val="es-PR"/>
        </w:rPr>
        <w:t>sea</w:t>
      </w:r>
      <w:r w:rsidR="006A3589" w:rsidRPr="00A3333D">
        <w:rPr>
          <w:lang w:val="es-PR"/>
        </w:rPr>
        <w:t xml:space="preserve"> más que una nota histórica. Sin embargo, hay algunos aspectos del cristianismo que han sobrevivido, aun cuando podrían haber causado </w:t>
      </w:r>
      <w:r w:rsidRPr="00A3333D">
        <w:rPr>
          <w:lang w:val="es-PR"/>
        </w:rPr>
        <w:t>las e</w:t>
      </w:r>
      <w:r w:rsidR="006A3589" w:rsidRPr="00A3333D">
        <w:rPr>
          <w:lang w:val="es-PR"/>
        </w:rPr>
        <w:t>voluciones</w:t>
      </w:r>
      <w:r w:rsidRPr="00A3333D">
        <w:rPr>
          <w:lang w:val="es-PR"/>
        </w:rPr>
        <w:t xml:space="preserve"> de </w:t>
      </w:r>
      <w:r w:rsidR="006A3589" w:rsidRPr="00A3333D">
        <w:rPr>
          <w:lang w:val="es-PR"/>
        </w:rPr>
        <w:t>l</w:t>
      </w:r>
      <w:r w:rsidRPr="00A3333D">
        <w:rPr>
          <w:lang w:val="es-PR"/>
        </w:rPr>
        <w:t>a</w:t>
      </w:r>
      <w:r w:rsidR="006A3589" w:rsidRPr="00A3333D">
        <w:rPr>
          <w:lang w:val="es-PR"/>
        </w:rPr>
        <w:t xml:space="preserve"> Iglesia</w:t>
      </w:r>
      <w:r w:rsidRPr="00A3333D">
        <w:rPr>
          <w:lang w:val="es-PR"/>
        </w:rPr>
        <w:t xml:space="preserve"> de cada 500 años</w:t>
      </w:r>
      <w:r w:rsidR="006A3589" w:rsidRPr="00A3333D">
        <w:rPr>
          <w:lang w:val="es-PR"/>
        </w:rPr>
        <w:t xml:space="preserve">. </w:t>
      </w:r>
      <w:r w:rsidRPr="00A3333D">
        <w:rPr>
          <w:lang w:val="es-PR"/>
        </w:rPr>
        <w:t>Deseo presentar t</w:t>
      </w:r>
      <w:r w:rsidR="006A3589" w:rsidRPr="00A3333D">
        <w:rPr>
          <w:lang w:val="es-PR"/>
        </w:rPr>
        <w:t xml:space="preserve">res, cada </w:t>
      </w:r>
      <w:r w:rsidRPr="00A3333D">
        <w:rPr>
          <w:lang w:val="es-PR"/>
        </w:rPr>
        <w:t>uno ha s</w:t>
      </w:r>
      <w:r w:rsidR="006A3589" w:rsidRPr="00A3333D">
        <w:rPr>
          <w:lang w:val="es-PR"/>
        </w:rPr>
        <w:t>ervido algo así como punto</w:t>
      </w:r>
      <w:r w:rsidR="00865959" w:rsidRPr="00A3333D">
        <w:rPr>
          <w:lang w:val="es-PR"/>
        </w:rPr>
        <w:t>s</w:t>
      </w:r>
      <w:r w:rsidR="006A3589" w:rsidRPr="00A3333D">
        <w:rPr>
          <w:lang w:val="es-PR"/>
        </w:rPr>
        <w:t xml:space="preserve"> de apoyo para</w:t>
      </w:r>
      <w:r w:rsidRPr="00A3333D">
        <w:rPr>
          <w:lang w:val="es-PR"/>
        </w:rPr>
        <w:t xml:space="preserve"> la</w:t>
      </w:r>
      <w:r w:rsidR="006A3589" w:rsidRPr="00A3333D">
        <w:rPr>
          <w:lang w:val="es-PR"/>
        </w:rPr>
        <w:t xml:space="preserve"> reforma.</w:t>
      </w:r>
    </w:p>
    <w:p w:rsidR="00A3333D" w:rsidRDefault="006A3589" w:rsidP="006A3589">
      <w:pPr>
        <w:rPr>
          <w:lang w:val="es-PR"/>
        </w:rPr>
      </w:pPr>
      <w:r w:rsidRPr="00A3333D">
        <w:rPr>
          <w:lang w:val="es-PR"/>
        </w:rPr>
        <w:t xml:space="preserve"> 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lastRenderedPageBreak/>
        <w:t>Liturgia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>La primera es la liturgia de la iglesia. Cuando era capellán de la universidad, uno de los grupos cristianos en el campus a</w:t>
      </w:r>
      <w:r w:rsidR="00865959" w:rsidRPr="00A3333D">
        <w:rPr>
          <w:lang w:val="es-PR"/>
        </w:rPr>
        <w:t>traía</w:t>
      </w:r>
      <w:r w:rsidRPr="00A3333D">
        <w:rPr>
          <w:lang w:val="es-PR"/>
        </w:rPr>
        <w:t xml:space="preserve"> a nuevos estudiantes al jactarse de que no tenían liturgia. Se referían a cosas</w:t>
      </w:r>
      <w:r w:rsidR="00865959" w:rsidRPr="00A3333D">
        <w:rPr>
          <w:lang w:val="es-PR"/>
        </w:rPr>
        <w:t xml:space="preserve"> como oraciones corporativas de</w:t>
      </w:r>
      <w:r w:rsidRPr="00A3333D">
        <w:rPr>
          <w:lang w:val="es-PR"/>
        </w:rPr>
        <w:t xml:space="preserve"> confesión y lecturas de respuesta. Esas son liturgias, por supuesto, pero no son la liturgia de la iglesia.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 xml:space="preserve">Liturgia es el nombre formal </w:t>
      </w:r>
      <w:r w:rsidR="00865959" w:rsidRPr="00A3333D">
        <w:rPr>
          <w:lang w:val="es-PR"/>
        </w:rPr>
        <w:t>para la adoración en</w:t>
      </w:r>
      <w:r w:rsidRPr="00A3333D">
        <w:rPr>
          <w:lang w:val="es-PR"/>
        </w:rPr>
        <w:t xml:space="preserve"> la iglesia y mientras algunas comunidades no us</w:t>
      </w:r>
      <w:r w:rsidR="00865959" w:rsidRPr="00A3333D">
        <w:rPr>
          <w:lang w:val="es-PR"/>
        </w:rPr>
        <w:t>en</w:t>
      </w:r>
      <w:r w:rsidRPr="00A3333D">
        <w:rPr>
          <w:lang w:val="es-PR"/>
        </w:rPr>
        <w:t xml:space="preserve"> los textos impresos en </w:t>
      </w:r>
      <w:r w:rsidR="00865959" w:rsidRPr="00A3333D">
        <w:rPr>
          <w:lang w:val="es-PR"/>
        </w:rPr>
        <w:t>la adoración, ciertamente tienen liturgia en este</w:t>
      </w:r>
      <w:r w:rsidRPr="00A3333D">
        <w:rPr>
          <w:lang w:val="es-PR"/>
        </w:rPr>
        <w:t xml:space="preserve"> sentid</w:t>
      </w:r>
      <w:r w:rsidR="00865959" w:rsidRPr="00A3333D">
        <w:rPr>
          <w:lang w:val="es-PR"/>
        </w:rPr>
        <w:t>o más amplio. Sus servicios de adoración</w:t>
      </w:r>
      <w:r w:rsidRPr="00A3333D">
        <w:rPr>
          <w:lang w:val="es-PR"/>
        </w:rPr>
        <w:t xml:space="preserve"> se adhieren a un flujo predecible incluso si es invisible. Es este sentido de la liturgia que permanecerá con la igl</w:t>
      </w:r>
      <w:r w:rsidR="00865959" w:rsidRPr="00A3333D">
        <w:rPr>
          <w:lang w:val="es-PR"/>
        </w:rPr>
        <w:t>esia para los próximos 500 años</w:t>
      </w:r>
      <w:r w:rsidRPr="00A3333D">
        <w:rPr>
          <w:lang w:val="es-PR"/>
        </w:rPr>
        <w:t xml:space="preserve"> y que se beneficia</w:t>
      </w:r>
      <w:r w:rsidR="00865959" w:rsidRPr="00A3333D">
        <w:rPr>
          <w:lang w:val="es-PR"/>
        </w:rPr>
        <w:t>rá de las contribuciones que hemos</w:t>
      </w:r>
      <w:r w:rsidRPr="00A3333D">
        <w:rPr>
          <w:lang w:val="es-PR"/>
        </w:rPr>
        <w:t xml:space="preserve"> hecho los</w:t>
      </w:r>
      <w:r w:rsidR="0090433D">
        <w:rPr>
          <w:lang w:val="es-PR"/>
        </w:rPr>
        <w:t>/as</w:t>
      </w:r>
      <w:r w:rsidRPr="00A3333D">
        <w:rPr>
          <w:lang w:val="es-PR"/>
        </w:rPr>
        <w:t xml:space="preserve"> presbiterianos</w:t>
      </w:r>
      <w:r w:rsidR="005E707B">
        <w:rPr>
          <w:lang w:val="es-PR"/>
        </w:rPr>
        <w:t>/as</w:t>
      </w:r>
      <w:r w:rsidRPr="00A3333D">
        <w:rPr>
          <w:lang w:val="es-PR"/>
        </w:rPr>
        <w:t>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 xml:space="preserve">Poco </w:t>
      </w:r>
      <w:r w:rsidR="00865959" w:rsidRPr="00A3333D">
        <w:rPr>
          <w:lang w:val="es-PR"/>
        </w:rPr>
        <w:t>después de la publicación de Lutero de las</w:t>
      </w:r>
      <w:r w:rsidRPr="00A3333D">
        <w:rPr>
          <w:lang w:val="es-PR"/>
        </w:rPr>
        <w:t xml:space="preserve"> </w:t>
      </w:r>
      <w:r w:rsidR="00865959" w:rsidRPr="00A3333D">
        <w:rPr>
          <w:i/>
          <w:lang w:val="es-PR"/>
        </w:rPr>
        <w:t>Noventa y Cinco T</w:t>
      </w:r>
      <w:r w:rsidRPr="00A3333D">
        <w:rPr>
          <w:i/>
          <w:lang w:val="es-PR"/>
        </w:rPr>
        <w:t>esis</w:t>
      </w:r>
      <w:r w:rsidRPr="00A3333D">
        <w:rPr>
          <w:lang w:val="es-PR"/>
        </w:rPr>
        <w:t xml:space="preserve"> en Alemania, su contemporáneo, </w:t>
      </w:r>
      <w:proofErr w:type="spellStart"/>
      <w:r w:rsidRPr="00A3333D">
        <w:rPr>
          <w:lang w:val="es-PR"/>
        </w:rPr>
        <w:t>Huldry</w:t>
      </w:r>
      <w:r w:rsidR="0046294F">
        <w:rPr>
          <w:lang w:val="es-PR"/>
        </w:rPr>
        <w:t>ch</w:t>
      </w:r>
      <w:proofErr w:type="spellEnd"/>
      <w:r w:rsidR="0046294F">
        <w:rPr>
          <w:lang w:val="es-PR"/>
        </w:rPr>
        <w:t xml:space="preserve"> </w:t>
      </w:r>
      <w:proofErr w:type="spellStart"/>
      <w:r w:rsidR="0046294F">
        <w:rPr>
          <w:lang w:val="es-PR"/>
        </w:rPr>
        <w:t>Zwingli</w:t>
      </w:r>
      <w:proofErr w:type="spellEnd"/>
      <w:r w:rsidR="0046294F">
        <w:rPr>
          <w:lang w:val="es-PR"/>
        </w:rPr>
        <w:t xml:space="preserve"> (1484-1531)</w:t>
      </w:r>
      <w:r w:rsidRPr="00A3333D">
        <w:rPr>
          <w:lang w:val="es-PR"/>
        </w:rPr>
        <w:t>, comenzó a reformar l</w:t>
      </w:r>
      <w:r w:rsidR="00865959" w:rsidRPr="00A3333D">
        <w:rPr>
          <w:lang w:val="es-PR"/>
        </w:rPr>
        <w:t>a liturgia en Suiza, predicando</w:t>
      </w:r>
      <w:r w:rsidRPr="00A3333D">
        <w:rPr>
          <w:lang w:val="es-PR"/>
        </w:rPr>
        <w:t xml:space="preserve"> a través de los libros del Nuevo Testamento (llamado </w:t>
      </w:r>
      <w:proofErr w:type="spellStart"/>
      <w:r w:rsidRPr="00A3333D">
        <w:rPr>
          <w:i/>
          <w:lang w:val="es-PR"/>
        </w:rPr>
        <w:t>lectio</w:t>
      </w:r>
      <w:proofErr w:type="spellEnd"/>
      <w:r w:rsidRPr="00A3333D">
        <w:rPr>
          <w:i/>
          <w:lang w:val="es-PR"/>
        </w:rPr>
        <w:t xml:space="preserve"> continua</w:t>
      </w:r>
      <w:r w:rsidRPr="00A3333D">
        <w:rPr>
          <w:lang w:val="es-PR"/>
        </w:rPr>
        <w:t xml:space="preserve">), </w:t>
      </w:r>
      <w:r w:rsidR="00865959" w:rsidRPr="00A3333D">
        <w:rPr>
          <w:lang w:val="es-PR"/>
        </w:rPr>
        <w:t>eliminando del santuario las</w:t>
      </w:r>
      <w:r w:rsidRPr="00A3333D">
        <w:rPr>
          <w:lang w:val="es-PR"/>
        </w:rPr>
        <w:t xml:space="preserve"> obra</w:t>
      </w:r>
      <w:r w:rsidR="00865959" w:rsidRPr="00A3333D">
        <w:rPr>
          <w:lang w:val="es-PR"/>
        </w:rPr>
        <w:t>s artística</w:t>
      </w:r>
      <w:r w:rsidR="0046294F">
        <w:rPr>
          <w:lang w:val="es-PR"/>
        </w:rPr>
        <w:t>s</w:t>
      </w:r>
      <w:r w:rsidR="00865959" w:rsidRPr="00A3333D">
        <w:rPr>
          <w:lang w:val="es-PR"/>
        </w:rPr>
        <w:t xml:space="preserve"> y </w:t>
      </w:r>
      <w:r w:rsidRPr="00A3333D">
        <w:rPr>
          <w:lang w:val="es-PR"/>
        </w:rPr>
        <w:t>la sustitución de</w:t>
      </w:r>
      <w:r w:rsidR="00865959" w:rsidRPr="00A3333D">
        <w:rPr>
          <w:lang w:val="es-PR"/>
        </w:rPr>
        <w:t xml:space="preserve"> la</w:t>
      </w:r>
      <w:r w:rsidRPr="00A3333D">
        <w:rPr>
          <w:lang w:val="es-PR"/>
        </w:rPr>
        <w:t xml:space="preserve"> </w:t>
      </w:r>
      <w:r w:rsidR="00865959" w:rsidRPr="00A3333D">
        <w:rPr>
          <w:lang w:val="es-PR"/>
        </w:rPr>
        <w:t xml:space="preserve">Misa Romana por </w:t>
      </w:r>
      <w:r w:rsidRPr="00A3333D">
        <w:rPr>
          <w:lang w:val="es-PR"/>
        </w:rPr>
        <w:t>un servicio de comunión simplificado.</w:t>
      </w:r>
    </w:p>
    <w:p w:rsidR="006A3589" w:rsidRPr="00A3333D" w:rsidRDefault="00865959" w:rsidP="006A3589">
      <w:pPr>
        <w:rPr>
          <w:lang w:val="es-PR"/>
        </w:rPr>
      </w:pPr>
      <w:r w:rsidRPr="00A3333D">
        <w:rPr>
          <w:lang w:val="es-PR"/>
        </w:rPr>
        <w:t>Jua</w:t>
      </w:r>
      <w:r w:rsidR="006A3589" w:rsidRPr="00A3333D">
        <w:rPr>
          <w:lang w:val="es-PR"/>
        </w:rPr>
        <w:t>n Calvin</w:t>
      </w:r>
      <w:r w:rsidRPr="00A3333D">
        <w:rPr>
          <w:lang w:val="es-PR"/>
        </w:rPr>
        <w:t>o</w:t>
      </w:r>
      <w:r w:rsidR="006A3589" w:rsidRPr="00A3333D">
        <w:rPr>
          <w:lang w:val="es-PR"/>
        </w:rPr>
        <w:t xml:space="preserve"> (1509-1564) ha</w:t>
      </w:r>
      <w:r w:rsidRPr="00A3333D">
        <w:rPr>
          <w:lang w:val="es-PR"/>
        </w:rPr>
        <w:t>b</w:t>
      </w:r>
      <w:r w:rsidR="006A3589" w:rsidRPr="00A3333D">
        <w:rPr>
          <w:lang w:val="es-PR"/>
        </w:rPr>
        <w:t>ría</w:t>
      </w:r>
      <w:r w:rsidRPr="00A3333D">
        <w:rPr>
          <w:lang w:val="es-PR"/>
        </w:rPr>
        <w:t xml:space="preserve"> de</w:t>
      </w:r>
      <w:r w:rsidR="006A3589" w:rsidRPr="00A3333D">
        <w:rPr>
          <w:lang w:val="es-PR"/>
        </w:rPr>
        <w:t xml:space="preserve"> contribuir a</w:t>
      </w:r>
      <w:r w:rsidRPr="00A3333D">
        <w:rPr>
          <w:lang w:val="es-PR"/>
        </w:rPr>
        <w:t xml:space="preserve"> la reforma</w:t>
      </w:r>
      <w:r w:rsidR="006A3589" w:rsidRPr="00A3333D">
        <w:rPr>
          <w:lang w:val="es-PR"/>
        </w:rPr>
        <w:t xml:space="preserve"> litúrgi</w:t>
      </w:r>
      <w:r w:rsidRPr="00A3333D">
        <w:rPr>
          <w:lang w:val="es-PR"/>
        </w:rPr>
        <w:t>c</w:t>
      </w:r>
      <w:r w:rsidR="006A3589" w:rsidRPr="00A3333D">
        <w:rPr>
          <w:lang w:val="es-PR"/>
        </w:rPr>
        <w:t xml:space="preserve">a </w:t>
      </w:r>
      <w:r w:rsidR="0046294F">
        <w:rPr>
          <w:lang w:val="es-PR"/>
        </w:rPr>
        <w:t>e</w:t>
      </w:r>
      <w:r w:rsidRPr="00A3333D">
        <w:rPr>
          <w:lang w:val="es-PR"/>
        </w:rPr>
        <w:t>l</w:t>
      </w:r>
      <w:r w:rsidR="006A3589" w:rsidRPr="00A3333D">
        <w:rPr>
          <w:lang w:val="es-PR"/>
        </w:rPr>
        <w:t xml:space="preserve"> enfoque </w:t>
      </w:r>
      <w:r w:rsidR="0046294F">
        <w:rPr>
          <w:lang w:val="es-PR"/>
        </w:rPr>
        <w:t xml:space="preserve">a </w:t>
      </w:r>
      <w:r w:rsidR="007839C9" w:rsidRPr="00A3333D">
        <w:rPr>
          <w:lang w:val="es-PR"/>
        </w:rPr>
        <w:t>la</w:t>
      </w:r>
      <w:r w:rsidR="006A3589" w:rsidRPr="00A3333D">
        <w:rPr>
          <w:lang w:val="es-PR"/>
        </w:rPr>
        <w:t xml:space="preserve"> atención </w:t>
      </w:r>
      <w:r w:rsidR="007839C9" w:rsidRPr="00A3333D">
        <w:rPr>
          <w:lang w:val="es-PR"/>
        </w:rPr>
        <w:t>de la Iglesia</w:t>
      </w:r>
      <w:r w:rsidR="0046294F">
        <w:rPr>
          <w:lang w:val="es-PR"/>
        </w:rPr>
        <w:t xml:space="preserve"> </w:t>
      </w:r>
      <w:r w:rsidR="006A3589" w:rsidRPr="00A3333D">
        <w:rPr>
          <w:lang w:val="es-PR"/>
        </w:rPr>
        <w:t xml:space="preserve">en el salterio (el libro de los Salmos utilizado en </w:t>
      </w:r>
      <w:r w:rsidR="007839C9" w:rsidRPr="00A3333D">
        <w:rPr>
          <w:lang w:val="es-PR"/>
        </w:rPr>
        <w:t>la adoración)</w:t>
      </w:r>
      <w:r w:rsidR="006A3589" w:rsidRPr="00A3333D">
        <w:rPr>
          <w:lang w:val="es-PR"/>
        </w:rPr>
        <w:t xml:space="preserve"> y abogando </w:t>
      </w:r>
      <w:r w:rsidR="007839C9" w:rsidRPr="00A3333D">
        <w:rPr>
          <w:lang w:val="es-PR"/>
        </w:rPr>
        <w:t xml:space="preserve">por </w:t>
      </w:r>
      <w:r w:rsidR="006A3589" w:rsidRPr="00A3333D">
        <w:rPr>
          <w:lang w:val="es-PR"/>
        </w:rPr>
        <w:t xml:space="preserve">celebraciones frecuentes de la Cena del Señor. </w:t>
      </w:r>
      <w:r w:rsidR="007839C9" w:rsidRPr="00A3333D">
        <w:rPr>
          <w:lang w:val="es-PR"/>
        </w:rPr>
        <w:t>Entonces</w:t>
      </w:r>
      <w:r w:rsidR="006A3589" w:rsidRPr="00A3333D">
        <w:rPr>
          <w:lang w:val="es-PR"/>
        </w:rPr>
        <w:t xml:space="preserve"> una corriente visiblemente diferente de la reforma a la que se</w:t>
      </w:r>
      <w:r w:rsidR="007839C9" w:rsidRPr="00A3333D">
        <w:rPr>
          <w:lang w:val="es-PR"/>
        </w:rPr>
        <w:t xml:space="preserve"> llevaba a cabo bajo el liderazgo de Lut</w:t>
      </w:r>
      <w:r w:rsidR="006A3589" w:rsidRPr="00A3333D">
        <w:rPr>
          <w:lang w:val="es-PR"/>
        </w:rPr>
        <w:t>er</w:t>
      </w:r>
      <w:r w:rsidR="007839C9" w:rsidRPr="00A3333D">
        <w:rPr>
          <w:lang w:val="es-PR"/>
        </w:rPr>
        <w:t>o</w:t>
      </w:r>
      <w:r w:rsidR="006A3589" w:rsidRPr="00A3333D">
        <w:rPr>
          <w:lang w:val="es-PR"/>
        </w:rPr>
        <w:t>,</w:t>
      </w:r>
      <w:r w:rsidR="007839C9" w:rsidRPr="00A3333D">
        <w:rPr>
          <w:lang w:val="es-PR"/>
        </w:rPr>
        <w:t xml:space="preserve"> la</w:t>
      </w:r>
      <w:r w:rsidR="006A3589" w:rsidRPr="00A3333D">
        <w:rPr>
          <w:lang w:val="es-PR"/>
        </w:rPr>
        <w:t xml:space="preserve"> </w:t>
      </w:r>
      <w:r w:rsidR="007839C9" w:rsidRPr="00A3333D">
        <w:rPr>
          <w:lang w:val="es-PR"/>
        </w:rPr>
        <w:t>teología "Reformada</w:t>
      </w:r>
      <w:r w:rsidR="006A3589" w:rsidRPr="00A3333D">
        <w:rPr>
          <w:lang w:val="es-PR"/>
        </w:rPr>
        <w:t xml:space="preserve">" </w:t>
      </w:r>
      <w:r w:rsidR="007839C9" w:rsidRPr="00A3333D">
        <w:rPr>
          <w:lang w:val="es-PR"/>
        </w:rPr>
        <w:t>capturó la atención de Juan Knox (c. 1513-1572), quien la</w:t>
      </w:r>
      <w:r w:rsidR="006A3589" w:rsidRPr="00A3333D">
        <w:rPr>
          <w:lang w:val="es-PR"/>
        </w:rPr>
        <w:t xml:space="preserve"> plantó con firmeza en Escocia, mientras que el anglicanismo, una tercera corriente,</w:t>
      </w:r>
      <w:r w:rsidR="007839C9" w:rsidRPr="00A3333D">
        <w:rPr>
          <w:lang w:val="es-PR"/>
        </w:rPr>
        <w:t xml:space="preserve"> estaba tomando</w:t>
      </w:r>
      <w:r w:rsidR="006A3589" w:rsidRPr="00A3333D">
        <w:rPr>
          <w:lang w:val="es-PR"/>
        </w:rPr>
        <w:t xml:space="preserve"> arraigo en Inglaterra.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 xml:space="preserve">La reforma litúrgica de Inglaterra bajo Thomas </w:t>
      </w:r>
      <w:proofErr w:type="spellStart"/>
      <w:r w:rsidRPr="00A3333D">
        <w:rPr>
          <w:lang w:val="es-PR"/>
        </w:rPr>
        <w:t>Cran</w:t>
      </w:r>
      <w:r w:rsidR="007839C9" w:rsidRPr="00A3333D">
        <w:rPr>
          <w:lang w:val="es-PR"/>
        </w:rPr>
        <w:t>mer</w:t>
      </w:r>
      <w:proofErr w:type="spellEnd"/>
      <w:r w:rsidR="007839C9" w:rsidRPr="00A3333D">
        <w:rPr>
          <w:lang w:val="es-PR"/>
        </w:rPr>
        <w:t xml:space="preserve"> (1498-1556) fue influenciada por el pensamiento teológico R</w:t>
      </w:r>
      <w:r w:rsidRPr="00A3333D">
        <w:rPr>
          <w:lang w:val="es-PR"/>
        </w:rPr>
        <w:t>eformado, pero</w:t>
      </w:r>
      <w:r w:rsidR="007839C9" w:rsidRPr="00A3333D">
        <w:rPr>
          <w:lang w:val="es-PR"/>
        </w:rPr>
        <w:t xml:space="preserve"> se</w:t>
      </w:r>
      <w:r w:rsidRPr="00A3333D">
        <w:rPr>
          <w:lang w:val="es-PR"/>
        </w:rPr>
        <w:t xml:space="preserve"> fue en la dirección de la liturgia en el sentido textual, produciendo el </w:t>
      </w:r>
      <w:r w:rsidRPr="00A3333D">
        <w:rPr>
          <w:i/>
          <w:lang w:val="es-PR"/>
        </w:rPr>
        <w:t>Libro de Oración Común</w:t>
      </w:r>
      <w:r w:rsidR="007839C9" w:rsidRPr="00A3333D">
        <w:rPr>
          <w:lang w:val="es-PR"/>
        </w:rPr>
        <w:t>,</w:t>
      </w:r>
      <w:r w:rsidRPr="00A3333D">
        <w:rPr>
          <w:lang w:val="es-PR"/>
        </w:rPr>
        <w:t xml:space="preserve"> todavía en uso hoy en día en las iglesias </w:t>
      </w:r>
      <w:r w:rsidR="00AB13CB" w:rsidRPr="00A3333D">
        <w:rPr>
          <w:lang w:val="es-PR"/>
        </w:rPr>
        <w:t>anglicanas</w:t>
      </w:r>
      <w:r w:rsidRPr="00A3333D">
        <w:rPr>
          <w:lang w:val="es-PR"/>
        </w:rPr>
        <w:t xml:space="preserve"> y Episcopal</w:t>
      </w:r>
      <w:r w:rsidR="007839C9" w:rsidRPr="00A3333D">
        <w:rPr>
          <w:lang w:val="es-PR"/>
        </w:rPr>
        <w:t>es</w:t>
      </w:r>
      <w:r w:rsidRPr="00A3333D">
        <w:rPr>
          <w:lang w:val="es-PR"/>
        </w:rPr>
        <w:t xml:space="preserve">. En la década de 1640, sin embargo, la Asamblea de Westminster produjo </w:t>
      </w:r>
      <w:r w:rsidRPr="00A3333D">
        <w:rPr>
          <w:i/>
          <w:lang w:val="es-PR"/>
        </w:rPr>
        <w:t xml:space="preserve">El Directorio para </w:t>
      </w:r>
      <w:r w:rsidR="0046294F">
        <w:rPr>
          <w:i/>
          <w:lang w:val="es-PR"/>
        </w:rPr>
        <w:t>la Adoración Pú</w:t>
      </w:r>
      <w:r w:rsidR="007839C9" w:rsidRPr="00A3333D">
        <w:rPr>
          <w:i/>
          <w:lang w:val="es-PR"/>
        </w:rPr>
        <w:t>blica</w:t>
      </w:r>
      <w:r w:rsidRPr="00A3333D">
        <w:rPr>
          <w:lang w:val="es-PR"/>
        </w:rPr>
        <w:t xml:space="preserve"> </w:t>
      </w:r>
      <w:r w:rsidRPr="00A3333D">
        <w:rPr>
          <w:i/>
          <w:lang w:val="es-PR"/>
        </w:rPr>
        <w:t>de Dios</w:t>
      </w:r>
      <w:r w:rsidRPr="00A3333D">
        <w:rPr>
          <w:lang w:val="es-PR"/>
        </w:rPr>
        <w:t>, lo que refleja las preocupaciones de</w:t>
      </w:r>
      <w:r w:rsidR="007839C9" w:rsidRPr="00A3333D">
        <w:rPr>
          <w:lang w:val="es-PR"/>
        </w:rPr>
        <w:t xml:space="preserve"> la</w:t>
      </w:r>
      <w:r w:rsidRPr="00A3333D">
        <w:rPr>
          <w:lang w:val="es-PR"/>
        </w:rPr>
        <w:t xml:space="preserve"> </w:t>
      </w:r>
      <w:r w:rsidR="007839C9" w:rsidRPr="00A3333D">
        <w:rPr>
          <w:lang w:val="es-PR"/>
        </w:rPr>
        <w:t xml:space="preserve">Escocia </w:t>
      </w:r>
      <w:r w:rsidRPr="00A3333D">
        <w:rPr>
          <w:lang w:val="es-PR"/>
        </w:rPr>
        <w:t xml:space="preserve">Reformada. Este </w:t>
      </w:r>
      <w:r w:rsidRPr="00A3333D">
        <w:rPr>
          <w:i/>
          <w:lang w:val="es-PR"/>
        </w:rPr>
        <w:t>Directorio</w:t>
      </w:r>
      <w:r w:rsidRPr="00A3333D">
        <w:rPr>
          <w:lang w:val="es-PR"/>
        </w:rPr>
        <w:t xml:space="preserve"> ejerce la mayor influencia en </w:t>
      </w:r>
      <w:r w:rsidR="007839C9" w:rsidRPr="00A3333D">
        <w:rPr>
          <w:lang w:val="es-PR"/>
        </w:rPr>
        <w:t>el Presbiterianismo Ame</w:t>
      </w:r>
      <w:r w:rsidRPr="00A3333D">
        <w:rPr>
          <w:lang w:val="es-PR"/>
        </w:rPr>
        <w:t>rica</w:t>
      </w:r>
      <w:r w:rsidR="007839C9" w:rsidRPr="00A3333D">
        <w:rPr>
          <w:lang w:val="es-PR"/>
        </w:rPr>
        <w:t>no</w:t>
      </w:r>
      <w:r w:rsidR="004B7154" w:rsidRPr="00A3333D">
        <w:rPr>
          <w:lang w:val="es-PR"/>
        </w:rPr>
        <w:t xml:space="preserve"> y volveremos</w:t>
      </w:r>
      <w:r w:rsidRPr="00A3333D">
        <w:rPr>
          <w:lang w:val="es-PR"/>
        </w:rPr>
        <w:t xml:space="preserve"> a </w:t>
      </w:r>
      <w:r w:rsidR="004B7154" w:rsidRPr="00A3333D">
        <w:rPr>
          <w:lang w:val="es-PR"/>
        </w:rPr>
        <w:t xml:space="preserve">hablar de </w:t>
      </w:r>
      <w:r w:rsidRPr="00A3333D">
        <w:rPr>
          <w:lang w:val="es-PR"/>
        </w:rPr>
        <w:t xml:space="preserve">su forma actual </w:t>
      </w:r>
      <w:r w:rsidR="004B7154" w:rsidRPr="00A3333D">
        <w:rPr>
          <w:lang w:val="es-PR"/>
        </w:rPr>
        <w:t>más</w:t>
      </w:r>
      <w:r w:rsidRPr="00A3333D">
        <w:rPr>
          <w:lang w:val="es-PR"/>
        </w:rPr>
        <w:t xml:space="preserve"> </w:t>
      </w:r>
      <w:r w:rsidR="004B7154" w:rsidRPr="00A3333D">
        <w:rPr>
          <w:lang w:val="es-PR"/>
        </w:rPr>
        <w:t>adelante</w:t>
      </w:r>
      <w:r w:rsidRPr="00A3333D">
        <w:rPr>
          <w:lang w:val="es-PR"/>
        </w:rPr>
        <w:t>.</w:t>
      </w:r>
    </w:p>
    <w:p w:rsidR="006A3589" w:rsidRPr="00A3333D" w:rsidRDefault="004B7154" w:rsidP="006A3589">
      <w:pPr>
        <w:rPr>
          <w:lang w:val="es-PR"/>
        </w:rPr>
      </w:pPr>
      <w:r w:rsidRPr="00A3333D">
        <w:rPr>
          <w:lang w:val="es-PR"/>
        </w:rPr>
        <w:t>Los t</w:t>
      </w:r>
      <w:r w:rsidR="006A3589" w:rsidRPr="00A3333D">
        <w:rPr>
          <w:lang w:val="es-PR"/>
        </w:rPr>
        <w:t xml:space="preserve">extos litúrgicos han dado forma a la iglesia y la identidad cristiana de una manera poderosa. Basta con pensar en la “Oración del </w:t>
      </w:r>
      <w:r w:rsidRPr="00A3333D">
        <w:rPr>
          <w:lang w:val="es-PR"/>
        </w:rPr>
        <w:t>Padre Nuestro</w:t>
      </w:r>
      <w:r w:rsidR="006A3589" w:rsidRPr="00A3333D">
        <w:rPr>
          <w:lang w:val="es-PR"/>
        </w:rPr>
        <w:t>”, que es el text</w:t>
      </w:r>
      <w:r w:rsidRPr="00A3333D">
        <w:rPr>
          <w:lang w:val="es-PR"/>
        </w:rPr>
        <w:t>o litúrgico más común y duradero utilizado en la adoración cristiana</w:t>
      </w:r>
      <w:r w:rsidR="006A3589" w:rsidRPr="00A3333D">
        <w:rPr>
          <w:lang w:val="es-PR"/>
        </w:rPr>
        <w:t xml:space="preserve">. </w:t>
      </w:r>
      <w:r w:rsidR="00AB13CB" w:rsidRPr="00A3333D">
        <w:rPr>
          <w:lang w:val="es-PR"/>
        </w:rPr>
        <w:t>Aun</w:t>
      </w:r>
      <w:r w:rsidR="006A3589" w:rsidRPr="00A3333D">
        <w:rPr>
          <w:lang w:val="es-PR"/>
        </w:rPr>
        <w:t xml:space="preserve"> así, la fuerza más accesible y afectiva en la liturgia de la iglesia es su música. Esta es</w:t>
      </w:r>
      <w:r w:rsidRPr="00A3333D">
        <w:rPr>
          <w:lang w:val="es-PR"/>
        </w:rPr>
        <w:t>, por ejemplo, la razón</w:t>
      </w:r>
      <w:r w:rsidR="006A3589" w:rsidRPr="00A3333D">
        <w:rPr>
          <w:lang w:val="es-PR"/>
        </w:rPr>
        <w:t xml:space="preserve"> por </w:t>
      </w:r>
      <w:r w:rsidRPr="00A3333D">
        <w:rPr>
          <w:lang w:val="es-PR"/>
        </w:rPr>
        <w:t>la que</w:t>
      </w:r>
      <w:r w:rsidR="006A3589" w:rsidRPr="00A3333D">
        <w:rPr>
          <w:lang w:val="es-PR"/>
        </w:rPr>
        <w:t xml:space="preserve"> Calvin</w:t>
      </w:r>
      <w:r w:rsidRPr="00A3333D">
        <w:rPr>
          <w:lang w:val="es-PR"/>
        </w:rPr>
        <w:t>o</w:t>
      </w:r>
      <w:r w:rsidR="006A3589" w:rsidRPr="00A3333D">
        <w:rPr>
          <w:lang w:val="es-PR"/>
        </w:rPr>
        <w:t xml:space="preserve"> </w:t>
      </w:r>
      <w:r w:rsidRPr="00A3333D">
        <w:rPr>
          <w:lang w:val="es-PR"/>
        </w:rPr>
        <w:t>comisionó que los</w:t>
      </w:r>
      <w:r w:rsidR="006A3589" w:rsidRPr="00A3333D">
        <w:rPr>
          <w:lang w:val="es-PR"/>
        </w:rPr>
        <w:t xml:space="preserve"> Salmos </w:t>
      </w:r>
      <w:r w:rsidRPr="00A3333D">
        <w:rPr>
          <w:lang w:val="es-PR"/>
        </w:rPr>
        <w:t>fuesen</w:t>
      </w:r>
      <w:r w:rsidR="006A3589" w:rsidRPr="00A3333D">
        <w:rPr>
          <w:lang w:val="es-PR"/>
        </w:rPr>
        <w:t xml:space="preserve"> arreglado</w:t>
      </w:r>
      <w:r w:rsidRPr="00A3333D">
        <w:rPr>
          <w:lang w:val="es-PR"/>
        </w:rPr>
        <w:t>s musicalmente</w:t>
      </w:r>
      <w:r w:rsidR="006A3589" w:rsidRPr="00A3333D">
        <w:rPr>
          <w:lang w:val="es-PR"/>
        </w:rPr>
        <w:t xml:space="preserve"> para</w:t>
      </w:r>
      <w:r w:rsidRPr="00A3333D">
        <w:rPr>
          <w:lang w:val="es-PR"/>
        </w:rPr>
        <w:t xml:space="preserve"> las voces de la niñez</w:t>
      </w:r>
      <w:r w:rsidR="006A3589" w:rsidRPr="00A3333D">
        <w:rPr>
          <w:lang w:val="es-PR"/>
        </w:rPr>
        <w:t xml:space="preserve">, y por qué, más recientemente, la introducción de la música popular cristiana en </w:t>
      </w:r>
      <w:r w:rsidRPr="00A3333D">
        <w:rPr>
          <w:lang w:val="es-PR"/>
        </w:rPr>
        <w:t>la adoración</w:t>
      </w:r>
      <w:r w:rsidR="006A3589" w:rsidRPr="00A3333D">
        <w:rPr>
          <w:lang w:val="es-PR"/>
        </w:rPr>
        <w:t xml:space="preserve"> a través de canciones de alabanza creó tal controversia.</w:t>
      </w:r>
    </w:p>
    <w:p w:rsidR="006A3589" w:rsidRPr="00A3333D" w:rsidRDefault="004B7154" w:rsidP="006A3589">
      <w:pPr>
        <w:rPr>
          <w:lang w:val="es-PR"/>
        </w:rPr>
      </w:pPr>
      <w:r w:rsidRPr="00A3333D">
        <w:rPr>
          <w:lang w:val="es-PR"/>
        </w:rPr>
        <w:t>Los h</w:t>
      </w:r>
      <w:r w:rsidR="006A3589" w:rsidRPr="00A3333D">
        <w:rPr>
          <w:lang w:val="es-PR"/>
        </w:rPr>
        <w:t>imnos proporciona</w:t>
      </w:r>
      <w:r w:rsidRPr="00A3333D">
        <w:rPr>
          <w:lang w:val="es-PR"/>
        </w:rPr>
        <w:t>n una fundación</w:t>
      </w:r>
      <w:r w:rsidR="006A3589" w:rsidRPr="00A3333D">
        <w:rPr>
          <w:lang w:val="es-PR"/>
        </w:rPr>
        <w:t xml:space="preserve"> </w:t>
      </w:r>
      <w:r w:rsidRPr="00A3333D">
        <w:rPr>
          <w:lang w:val="es-PR"/>
        </w:rPr>
        <w:t>litúrgica</w:t>
      </w:r>
      <w:r w:rsidR="006A3589" w:rsidRPr="00A3333D">
        <w:rPr>
          <w:lang w:val="es-PR"/>
        </w:rPr>
        <w:t xml:space="preserve"> para a</w:t>
      </w:r>
      <w:r w:rsidRPr="00A3333D">
        <w:rPr>
          <w:lang w:val="es-PR"/>
        </w:rPr>
        <w:t>l menos un generación de adoradores y nuestro</w:t>
      </w:r>
      <w:r w:rsidR="006A3589" w:rsidRPr="00A3333D">
        <w:rPr>
          <w:lang w:val="es-PR"/>
        </w:rPr>
        <w:t xml:space="preserve"> más reciente himnario, </w:t>
      </w:r>
      <w:proofErr w:type="spellStart"/>
      <w:r w:rsidR="006A3589" w:rsidRPr="00A3333D">
        <w:rPr>
          <w:i/>
          <w:lang w:val="es-PR"/>
        </w:rPr>
        <w:t>Glor</w:t>
      </w:r>
      <w:r w:rsidRPr="00A3333D">
        <w:rPr>
          <w:i/>
          <w:lang w:val="es-PR"/>
        </w:rPr>
        <w:t>y</w:t>
      </w:r>
      <w:proofErr w:type="spellEnd"/>
      <w:r w:rsidRPr="00A3333D">
        <w:rPr>
          <w:i/>
          <w:lang w:val="es-PR"/>
        </w:rPr>
        <w:t xml:space="preserve"> to </w:t>
      </w:r>
      <w:proofErr w:type="spellStart"/>
      <w:r w:rsidRPr="00A3333D">
        <w:rPr>
          <w:i/>
          <w:lang w:val="es-PR"/>
        </w:rPr>
        <w:t>God</w:t>
      </w:r>
      <w:proofErr w:type="spellEnd"/>
      <w:r w:rsidRPr="00A3333D">
        <w:rPr>
          <w:lang w:val="es-PR"/>
        </w:rPr>
        <w:t xml:space="preserve">, establece </w:t>
      </w:r>
      <w:r w:rsidR="006A3589" w:rsidRPr="00A3333D">
        <w:rPr>
          <w:lang w:val="es-PR"/>
        </w:rPr>
        <w:t xml:space="preserve">un fuerte </w:t>
      </w:r>
      <w:r w:rsidRPr="00A3333D">
        <w:rPr>
          <w:lang w:val="es-PR"/>
        </w:rPr>
        <w:t>fundamento que ha de ser de bendición para la</w:t>
      </w:r>
      <w:r w:rsidR="006A3589" w:rsidRPr="00A3333D">
        <w:rPr>
          <w:lang w:val="es-PR"/>
        </w:rPr>
        <w:t xml:space="preserve"> Iglesia para décadas venideras. D</w:t>
      </w:r>
      <w:r w:rsidRPr="00A3333D">
        <w:rPr>
          <w:lang w:val="es-PR"/>
        </w:rPr>
        <w:t>el mismo modo que todavía cantamos</w:t>
      </w:r>
      <w:r w:rsidR="006A3589" w:rsidRPr="00A3333D">
        <w:rPr>
          <w:lang w:val="es-PR"/>
        </w:rPr>
        <w:t xml:space="preserve"> himnos escritos por Lutero, la iglesia 500 años a partir de ahora va a estar cantando algunos de los himnos contenidos en </w:t>
      </w:r>
      <w:proofErr w:type="spellStart"/>
      <w:r w:rsidRPr="00A3333D">
        <w:rPr>
          <w:i/>
          <w:lang w:val="es-PR"/>
        </w:rPr>
        <w:t>Glory</w:t>
      </w:r>
      <w:proofErr w:type="spellEnd"/>
      <w:r w:rsidRPr="00A3333D">
        <w:rPr>
          <w:i/>
          <w:lang w:val="es-PR"/>
        </w:rPr>
        <w:t xml:space="preserve"> to </w:t>
      </w:r>
      <w:proofErr w:type="spellStart"/>
      <w:r w:rsidRPr="00A3333D">
        <w:rPr>
          <w:i/>
          <w:lang w:val="es-PR"/>
        </w:rPr>
        <w:t>God</w:t>
      </w:r>
      <w:proofErr w:type="spellEnd"/>
      <w:r w:rsidR="006A3589" w:rsidRPr="00A3333D">
        <w:rPr>
          <w:lang w:val="es-PR"/>
        </w:rPr>
        <w:t>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 xml:space="preserve">Una de las razones es que </w:t>
      </w:r>
      <w:proofErr w:type="spellStart"/>
      <w:r w:rsidR="004B7154" w:rsidRPr="00A3333D">
        <w:rPr>
          <w:i/>
          <w:lang w:val="es-PR"/>
        </w:rPr>
        <w:t>Glory</w:t>
      </w:r>
      <w:proofErr w:type="spellEnd"/>
      <w:r w:rsidR="004B7154" w:rsidRPr="00A3333D">
        <w:rPr>
          <w:i/>
          <w:lang w:val="es-PR"/>
        </w:rPr>
        <w:t xml:space="preserve"> to </w:t>
      </w:r>
      <w:proofErr w:type="spellStart"/>
      <w:r w:rsidR="004B7154" w:rsidRPr="00A3333D">
        <w:rPr>
          <w:i/>
          <w:lang w:val="es-PR"/>
        </w:rPr>
        <w:t>God</w:t>
      </w:r>
      <w:proofErr w:type="spellEnd"/>
      <w:r w:rsidR="004B7154" w:rsidRPr="00A3333D">
        <w:rPr>
          <w:lang w:val="es-PR"/>
        </w:rPr>
        <w:t xml:space="preserve"> </w:t>
      </w:r>
      <w:r w:rsidRPr="00A3333D">
        <w:rPr>
          <w:lang w:val="es-PR"/>
        </w:rPr>
        <w:t>nos eleva por encima de la discusión de los “himnos frente a los cantos de alabanza” y “textos tradicionales frente a los contemporáne</w:t>
      </w:r>
      <w:r w:rsidR="004B7154" w:rsidRPr="00A3333D">
        <w:rPr>
          <w:lang w:val="es-PR"/>
        </w:rPr>
        <w:t>os.” Por un lado, conserva muchos de lo</w:t>
      </w:r>
      <w:r w:rsidRPr="00A3333D">
        <w:rPr>
          <w:lang w:val="es-PR"/>
        </w:rPr>
        <w:t xml:space="preserve">s himnos que los presbiterianos </w:t>
      </w:r>
      <w:r w:rsidR="004B7154" w:rsidRPr="00A3333D">
        <w:rPr>
          <w:lang w:val="es-PR"/>
        </w:rPr>
        <w:t>está</w:t>
      </w:r>
      <w:r w:rsidRPr="00A3333D">
        <w:rPr>
          <w:lang w:val="es-PR"/>
        </w:rPr>
        <w:t>n acostumbrado</w:t>
      </w:r>
      <w:r w:rsidR="004B7154" w:rsidRPr="00A3333D">
        <w:rPr>
          <w:lang w:val="es-PR"/>
        </w:rPr>
        <w:t xml:space="preserve">s, a la vez que incluyen algunos himnos </w:t>
      </w:r>
      <w:r w:rsidR="004B7154" w:rsidRPr="00A3333D">
        <w:rPr>
          <w:lang w:val="es-PR"/>
        </w:rPr>
        <w:lastRenderedPageBreak/>
        <w:t>queridos de otras tradiciones</w:t>
      </w:r>
      <w:r w:rsidRPr="00A3333D">
        <w:rPr>
          <w:lang w:val="es-PR"/>
        </w:rPr>
        <w:t xml:space="preserve"> cristian</w:t>
      </w:r>
      <w:r w:rsidR="004B7154" w:rsidRPr="00A3333D">
        <w:rPr>
          <w:lang w:val="es-PR"/>
        </w:rPr>
        <w:t>a</w:t>
      </w:r>
      <w:r w:rsidRPr="00A3333D">
        <w:rPr>
          <w:lang w:val="es-PR"/>
        </w:rPr>
        <w:t xml:space="preserve">s. </w:t>
      </w:r>
      <w:r w:rsidR="00005D6F" w:rsidRPr="00A3333D">
        <w:rPr>
          <w:lang w:val="es-PR"/>
        </w:rPr>
        <w:t>Por el</w:t>
      </w:r>
      <w:r w:rsidRPr="00A3333D">
        <w:rPr>
          <w:lang w:val="es-PR"/>
        </w:rPr>
        <w:t xml:space="preserve"> otro</w:t>
      </w:r>
      <w:r w:rsidR="00005D6F" w:rsidRPr="00A3333D">
        <w:rPr>
          <w:lang w:val="es-PR"/>
        </w:rPr>
        <w:t xml:space="preserve"> lado</w:t>
      </w:r>
      <w:r w:rsidRPr="00A3333D">
        <w:rPr>
          <w:lang w:val="es-PR"/>
        </w:rPr>
        <w:t xml:space="preserve">, </w:t>
      </w:r>
      <w:r w:rsidR="00005D6F" w:rsidRPr="00A3333D">
        <w:rPr>
          <w:lang w:val="es-PR"/>
        </w:rPr>
        <w:t>introduce nuevas</w:t>
      </w:r>
      <w:r w:rsidRPr="00A3333D">
        <w:rPr>
          <w:lang w:val="es-PR"/>
        </w:rPr>
        <w:t xml:space="preserve"> palabras a</w:t>
      </w:r>
      <w:r w:rsidR="00005D6F" w:rsidRPr="00A3333D">
        <w:rPr>
          <w:lang w:val="es-PR"/>
        </w:rPr>
        <w:t xml:space="preserve"> tonadas</w:t>
      </w:r>
      <w:r w:rsidRPr="00A3333D">
        <w:rPr>
          <w:lang w:val="es-PR"/>
        </w:rPr>
        <w:t xml:space="preserve"> existente</w:t>
      </w:r>
      <w:r w:rsidR="00005D6F" w:rsidRPr="00A3333D">
        <w:rPr>
          <w:lang w:val="es-PR"/>
        </w:rPr>
        <w:t xml:space="preserve">s </w:t>
      </w:r>
      <w:r w:rsidRPr="00A3333D">
        <w:rPr>
          <w:lang w:val="es-PR"/>
        </w:rPr>
        <w:t xml:space="preserve"> y “salmos, himnos y canciones espirituales” (Colosenses 3:16</w:t>
      </w:r>
      <w:r w:rsidR="00005D6F" w:rsidRPr="00A3333D">
        <w:rPr>
          <w:lang w:val="es-PR"/>
        </w:rPr>
        <w:t>) completamente nuevos</w:t>
      </w:r>
      <w:r w:rsidRPr="00A3333D">
        <w:rPr>
          <w:lang w:val="es-PR"/>
        </w:rPr>
        <w:t>. Con su amplio repert</w:t>
      </w:r>
      <w:r w:rsidR="00005D6F" w:rsidRPr="00A3333D">
        <w:rPr>
          <w:lang w:val="es-PR"/>
        </w:rPr>
        <w:t>orio de música, que va más allá de los</w:t>
      </w:r>
      <w:r w:rsidRPr="00A3333D">
        <w:rPr>
          <w:lang w:val="es-PR"/>
        </w:rPr>
        <w:t xml:space="preserve"> tiempo</w:t>
      </w:r>
      <w:r w:rsidR="00005D6F" w:rsidRPr="00A3333D">
        <w:rPr>
          <w:lang w:val="es-PR"/>
        </w:rPr>
        <w:t>s</w:t>
      </w:r>
      <w:r w:rsidRPr="00A3333D">
        <w:rPr>
          <w:lang w:val="es-PR"/>
        </w:rPr>
        <w:t xml:space="preserve">, el estilo y la cultura, </w:t>
      </w:r>
      <w:proofErr w:type="spellStart"/>
      <w:r w:rsidR="00005D6F" w:rsidRPr="00A3333D">
        <w:rPr>
          <w:i/>
          <w:lang w:val="es-PR"/>
        </w:rPr>
        <w:t>Glory</w:t>
      </w:r>
      <w:proofErr w:type="spellEnd"/>
      <w:r w:rsidR="00005D6F" w:rsidRPr="00A3333D">
        <w:rPr>
          <w:i/>
          <w:lang w:val="es-PR"/>
        </w:rPr>
        <w:t xml:space="preserve"> to </w:t>
      </w:r>
      <w:proofErr w:type="spellStart"/>
      <w:r w:rsidR="00005D6F" w:rsidRPr="00A3333D">
        <w:rPr>
          <w:i/>
          <w:lang w:val="es-PR"/>
        </w:rPr>
        <w:t>God</w:t>
      </w:r>
      <w:proofErr w:type="spellEnd"/>
      <w:r w:rsidR="00005D6F" w:rsidRPr="00A3333D">
        <w:rPr>
          <w:lang w:val="es-PR"/>
        </w:rPr>
        <w:t xml:space="preserve"> </w:t>
      </w:r>
      <w:r w:rsidRPr="00A3333D">
        <w:rPr>
          <w:lang w:val="es-PR"/>
        </w:rPr>
        <w:t xml:space="preserve"> reconoce los dones del Espíritu de Dios reforma</w:t>
      </w:r>
      <w:r w:rsidR="00005D6F" w:rsidRPr="00A3333D">
        <w:rPr>
          <w:lang w:val="es-PR"/>
        </w:rPr>
        <w:t>ndo</w:t>
      </w:r>
      <w:r w:rsidRPr="00A3333D">
        <w:rPr>
          <w:lang w:val="es-PR"/>
        </w:rPr>
        <w:t xml:space="preserve"> la iglesia continuamente al inspirar la reforma de</w:t>
      </w:r>
      <w:r w:rsidR="00005D6F" w:rsidRPr="00A3333D">
        <w:rPr>
          <w:lang w:val="es-PR"/>
        </w:rPr>
        <w:t xml:space="preserve"> la adoración</w:t>
      </w:r>
      <w:r w:rsidRPr="00A3333D">
        <w:rPr>
          <w:lang w:val="es-PR"/>
        </w:rPr>
        <w:t>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>La reforma de</w:t>
      </w:r>
      <w:r w:rsidR="00005D6F" w:rsidRPr="00A3333D">
        <w:rPr>
          <w:lang w:val="es-PR"/>
        </w:rPr>
        <w:t xml:space="preserve"> la adoración</w:t>
      </w:r>
      <w:r w:rsidRPr="00A3333D">
        <w:rPr>
          <w:lang w:val="es-PR"/>
        </w:rPr>
        <w:t xml:space="preserve"> representada por </w:t>
      </w:r>
      <w:proofErr w:type="spellStart"/>
      <w:r w:rsidR="00005D6F" w:rsidRPr="00A3333D">
        <w:rPr>
          <w:i/>
          <w:lang w:val="es-PR"/>
        </w:rPr>
        <w:t>Glory</w:t>
      </w:r>
      <w:proofErr w:type="spellEnd"/>
      <w:r w:rsidR="00005D6F" w:rsidRPr="00A3333D">
        <w:rPr>
          <w:i/>
          <w:lang w:val="es-PR"/>
        </w:rPr>
        <w:t xml:space="preserve"> to </w:t>
      </w:r>
      <w:proofErr w:type="spellStart"/>
      <w:r w:rsidR="00005D6F" w:rsidRPr="00A3333D">
        <w:rPr>
          <w:i/>
          <w:lang w:val="es-PR"/>
        </w:rPr>
        <w:t>God</w:t>
      </w:r>
      <w:proofErr w:type="spellEnd"/>
      <w:r w:rsidRPr="00A3333D">
        <w:rPr>
          <w:lang w:val="es-PR"/>
        </w:rPr>
        <w:t xml:space="preserve"> no se limita a la amplitud de su música y letras. Más bien es la estructura teológica subyacente del himnario que continuará </w:t>
      </w:r>
      <w:r w:rsidR="00005D6F" w:rsidRPr="00A3333D">
        <w:rPr>
          <w:lang w:val="es-PR"/>
        </w:rPr>
        <w:t>dando testimonio y frutos</w:t>
      </w:r>
      <w:r w:rsidRPr="00A3333D">
        <w:rPr>
          <w:lang w:val="es-PR"/>
        </w:rPr>
        <w:t xml:space="preserve"> en la vida de la iglesia. Est</w:t>
      </w:r>
      <w:r w:rsidR="00005D6F" w:rsidRPr="00A3333D">
        <w:rPr>
          <w:lang w:val="es-PR"/>
        </w:rPr>
        <w:t>a estructura es evidente en la Tabla de Contenido. Ahí</w:t>
      </w:r>
      <w:r w:rsidRPr="00A3333D">
        <w:rPr>
          <w:lang w:val="es-PR"/>
        </w:rPr>
        <w:t xml:space="preserve"> reconocemos inmediata</w:t>
      </w:r>
      <w:r w:rsidR="00005D6F" w:rsidRPr="00A3333D">
        <w:rPr>
          <w:lang w:val="es-PR"/>
        </w:rPr>
        <w:t>mente el énfasis teológico reformado</w:t>
      </w:r>
      <w:r w:rsidRPr="00A3333D">
        <w:rPr>
          <w:lang w:val="es-PR"/>
        </w:rPr>
        <w:t xml:space="preserve"> de “gracia y gratitud.”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>El himnario está organizado en tres seccion</w:t>
      </w:r>
      <w:r w:rsidR="00005D6F" w:rsidRPr="00A3333D">
        <w:rPr>
          <w:lang w:val="es-PR"/>
        </w:rPr>
        <w:t>es principales. La primera es “Poderosos Actos de Dios” e</w:t>
      </w:r>
      <w:r w:rsidRPr="00A3333D">
        <w:rPr>
          <w:lang w:val="es-PR"/>
        </w:rPr>
        <w:t xml:space="preserve"> incluye la creación y la providencia, los diversos pactos, la obra salv</w:t>
      </w:r>
      <w:r w:rsidR="00DF2C28" w:rsidRPr="00A3333D">
        <w:rPr>
          <w:lang w:val="es-PR"/>
        </w:rPr>
        <w:t>ífica de Jesucristo</w:t>
      </w:r>
      <w:r w:rsidRPr="00A3333D">
        <w:rPr>
          <w:lang w:val="es-PR"/>
        </w:rPr>
        <w:t xml:space="preserve"> y el testi</w:t>
      </w:r>
      <w:r w:rsidR="00DF2C28" w:rsidRPr="00A3333D">
        <w:rPr>
          <w:lang w:val="es-PR"/>
        </w:rPr>
        <w:t>monio</w:t>
      </w:r>
      <w:r w:rsidRPr="00A3333D">
        <w:rPr>
          <w:lang w:val="es-PR"/>
        </w:rPr>
        <w:t xml:space="preserve"> </w:t>
      </w:r>
      <w:r w:rsidR="00DF2C28" w:rsidRPr="00A3333D">
        <w:rPr>
          <w:lang w:val="es-PR"/>
        </w:rPr>
        <w:t>continuo</w:t>
      </w:r>
      <w:r w:rsidRPr="00A3333D">
        <w:rPr>
          <w:lang w:val="es-PR"/>
        </w:rPr>
        <w:t xml:space="preserve"> del </w:t>
      </w:r>
      <w:r w:rsidR="00DF2C28" w:rsidRPr="00A3333D">
        <w:rPr>
          <w:lang w:val="es-PR"/>
        </w:rPr>
        <w:t xml:space="preserve">Espíritu </w:t>
      </w:r>
      <w:r w:rsidRPr="00A3333D">
        <w:rPr>
          <w:lang w:val="es-PR"/>
        </w:rPr>
        <w:t xml:space="preserve">Santo en el Iglesia. </w:t>
      </w:r>
      <w:r w:rsidR="00DF2C28" w:rsidRPr="00A3333D">
        <w:rPr>
          <w:lang w:val="es-PR"/>
        </w:rPr>
        <w:t>La tercera</w:t>
      </w:r>
      <w:r w:rsidRPr="00A3333D">
        <w:rPr>
          <w:lang w:val="es-PR"/>
        </w:rPr>
        <w:t xml:space="preserve"> sección</w:t>
      </w:r>
      <w:r w:rsidR="00DF2C28" w:rsidRPr="00A3333D">
        <w:rPr>
          <w:lang w:val="es-PR"/>
        </w:rPr>
        <w:t xml:space="preserve"> es "Nuestra Respuesta a Dios" e</w:t>
      </w:r>
      <w:r w:rsidRPr="00A3333D">
        <w:rPr>
          <w:lang w:val="es-PR"/>
        </w:rPr>
        <w:t xml:space="preserve"> incluye la alabanza, </w:t>
      </w:r>
      <w:r w:rsidR="00DF2C28" w:rsidRPr="00A3333D">
        <w:rPr>
          <w:lang w:val="es-PR"/>
        </w:rPr>
        <w:t>la colaboración con el Espíritu</w:t>
      </w:r>
      <w:r w:rsidRPr="00A3333D">
        <w:rPr>
          <w:lang w:val="es-PR"/>
        </w:rPr>
        <w:t xml:space="preserve"> y </w:t>
      </w:r>
      <w:r w:rsidR="00DF2C28" w:rsidRPr="00A3333D">
        <w:rPr>
          <w:lang w:val="es-PR"/>
        </w:rPr>
        <w:t xml:space="preserve">continua </w:t>
      </w:r>
      <w:r w:rsidRPr="00A3333D">
        <w:rPr>
          <w:lang w:val="es-PR"/>
        </w:rPr>
        <w:t xml:space="preserve">la esperanza. Dios actúa; </w:t>
      </w:r>
      <w:r w:rsidR="005B3FB9">
        <w:rPr>
          <w:lang w:val="es-PR"/>
        </w:rPr>
        <w:t>nosotros/as</w:t>
      </w:r>
      <w:r w:rsidR="00DF2C28" w:rsidRPr="00A3333D">
        <w:rPr>
          <w:lang w:val="es-PR"/>
        </w:rPr>
        <w:t xml:space="preserve"> </w:t>
      </w:r>
      <w:r w:rsidRPr="00A3333D">
        <w:rPr>
          <w:lang w:val="es-PR"/>
        </w:rPr>
        <w:t xml:space="preserve">respondemos. Dios inicia; </w:t>
      </w:r>
      <w:r w:rsidR="005B3FB9">
        <w:rPr>
          <w:lang w:val="es-PR"/>
        </w:rPr>
        <w:t>nosotros/as</w:t>
      </w:r>
      <w:r w:rsidR="00DF2C28" w:rsidRPr="00A3333D">
        <w:rPr>
          <w:lang w:val="es-PR"/>
        </w:rPr>
        <w:t xml:space="preserve"> </w:t>
      </w:r>
      <w:r w:rsidRPr="00A3333D">
        <w:rPr>
          <w:lang w:val="es-PR"/>
        </w:rPr>
        <w:t xml:space="preserve">seguimos. Dios se acerca a </w:t>
      </w:r>
      <w:r w:rsidR="005B3FB9">
        <w:rPr>
          <w:lang w:val="es-PR"/>
        </w:rPr>
        <w:t>nosotros/as</w:t>
      </w:r>
      <w:r w:rsidRPr="00A3333D">
        <w:rPr>
          <w:lang w:val="es-PR"/>
        </w:rPr>
        <w:t xml:space="preserve"> en la gracia;</w:t>
      </w:r>
      <w:r w:rsidR="00DF2C28" w:rsidRPr="00A3333D">
        <w:rPr>
          <w:lang w:val="es-PR"/>
        </w:rPr>
        <w:t xml:space="preserve"> </w:t>
      </w:r>
      <w:r w:rsidR="005B3FB9">
        <w:rPr>
          <w:lang w:val="es-PR"/>
        </w:rPr>
        <w:t>nosotros/as</w:t>
      </w:r>
      <w:r w:rsidRPr="00A3333D">
        <w:rPr>
          <w:lang w:val="es-PR"/>
        </w:rPr>
        <w:t xml:space="preserve"> respondemos en gratitud.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 xml:space="preserve">Pero ¿qué pasa con la segunda sección? Se llama “La Iglesia </w:t>
      </w:r>
      <w:r w:rsidR="00DF2C28" w:rsidRPr="00A3333D">
        <w:rPr>
          <w:lang w:val="es-PR"/>
        </w:rPr>
        <w:t>en l</w:t>
      </w:r>
      <w:r w:rsidRPr="00A3333D">
        <w:rPr>
          <w:lang w:val="es-PR"/>
        </w:rPr>
        <w:t>a</w:t>
      </w:r>
      <w:r w:rsidR="00DF2C28" w:rsidRPr="00A3333D">
        <w:rPr>
          <w:lang w:val="es-PR"/>
        </w:rPr>
        <w:t xml:space="preserve"> Adoración”, es decir, </w:t>
      </w:r>
      <w:r w:rsidRPr="00A3333D">
        <w:rPr>
          <w:lang w:val="es-PR"/>
        </w:rPr>
        <w:t>l</w:t>
      </w:r>
      <w:r w:rsidR="00DF2C28" w:rsidRPr="00A3333D">
        <w:rPr>
          <w:lang w:val="es-PR"/>
        </w:rPr>
        <w:t>a</w:t>
      </w:r>
      <w:r w:rsidRPr="00A3333D">
        <w:rPr>
          <w:lang w:val="es-PR"/>
        </w:rPr>
        <w:t xml:space="preserve"> liturgia como yo </w:t>
      </w:r>
      <w:r w:rsidR="00DF2C28" w:rsidRPr="00A3333D">
        <w:rPr>
          <w:lang w:val="es-PR"/>
        </w:rPr>
        <w:t xml:space="preserve">he </w:t>
      </w:r>
      <w:r w:rsidRPr="00A3333D">
        <w:rPr>
          <w:lang w:val="es-PR"/>
        </w:rPr>
        <w:t>esta</w:t>
      </w:r>
      <w:r w:rsidR="008564FB">
        <w:rPr>
          <w:lang w:val="es-PR"/>
        </w:rPr>
        <w:t>do</w:t>
      </w:r>
      <w:r w:rsidRPr="00A3333D">
        <w:rPr>
          <w:lang w:val="es-PR"/>
        </w:rPr>
        <w:t xml:space="preserve"> </w:t>
      </w:r>
      <w:r w:rsidR="00DF2C28" w:rsidRPr="00A3333D">
        <w:rPr>
          <w:lang w:val="es-PR"/>
        </w:rPr>
        <w:t>di</w:t>
      </w:r>
      <w:r w:rsidRPr="00A3333D">
        <w:rPr>
          <w:lang w:val="es-PR"/>
        </w:rPr>
        <w:t>scut</w:t>
      </w:r>
      <w:r w:rsidR="00DF2C28" w:rsidRPr="00A3333D">
        <w:rPr>
          <w:lang w:val="es-PR"/>
        </w:rPr>
        <w:t xml:space="preserve">iéndola. En 500 años, </w:t>
      </w:r>
      <w:r w:rsidRPr="00A3333D">
        <w:rPr>
          <w:lang w:val="es-PR"/>
        </w:rPr>
        <w:t>l</w:t>
      </w:r>
      <w:r w:rsidR="00DF2C28" w:rsidRPr="00A3333D">
        <w:rPr>
          <w:lang w:val="es-PR"/>
        </w:rPr>
        <w:t>a</w:t>
      </w:r>
      <w:r w:rsidRPr="00A3333D">
        <w:rPr>
          <w:lang w:val="es-PR"/>
        </w:rPr>
        <w:t xml:space="preserve"> Iglesia se reunir</w:t>
      </w:r>
      <w:r w:rsidR="00DF2C28" w:rsidRPr="00A3333D">
        <w:rPr>
          <w:lang w:val="es-PR"/>
        </w:rPr>
        <w:t>á</w:t>
      </w:r>
      <w:r w:rsidRPr="00A3333D">
        <w:rPr>
          <w:lang w:val="es-PR"/>
        </w:rPr>
        <w:t xml:space="preserve"> en</w:t>
      </w:r>
      <w:r w:rsidR="00DF2C28" w:rsidRPr="00A3333D">
        <w:rPr>
          <w:lang w:val="es-PR"/>
        </w:rPr>
        <w:t xml:space="preserve"> adoración</w:t>
      </w:r>
      <w:r w:rsidRPr="00A3333D">
        <w:rPr>
          <w:lang w:val="es-PR"/>
        </w:rPr>
        <w:t xml:space="preserve">, </w:t>
      </w:r>
      <w:r w:rsidR="00DF2C28" w:rsidRPr="00A3333D">
        <w:rPr>
          <w:lang w:val="es-PR"/>
        </w:rPr>
        <w:t>r</w:t>
      </w:r>
      <w:r w:rsidRPr="00A3333D">
        <w:rPr>
          <w:lang w:val="es-PR"/>
        </w:rPr>
        <w:t xml:space="preserve">espondiendo en agradecimiento por </w:t>
      </w:r>
      <w:r w:rsidR="00041C9D" w:rsidRPr="00A3333D">
        <w:rPr>
          <w:lang w:val="es-PR"/>
        </w:rPr>
        <w:t xml:space="preserve">la </w:t>
      </w:r>
      <w:r w:rsidRPr="00A3333D">
        <w:rPr>
          <w:lang w:val="es-PR"/>
        </w:rPr>
        <w:t xml:space="preserve">gracia </w:t>
      </w:r>
      <w:r w:rsidR="00041C9D" w:rsidRPr="00A3333D">
        <w:rPr>
          <w:lang w:val="es-PR"/>
        </w:rPr>
        <w:t xml:space="preserve">de Dios que </w:t>
      </w:r>
      <w:r w:rsidRPr="00A3333D">
        <w:rPr>
          <w:lang w:val="es-PR"/>
        </w:rPr>
        <w:t>perd</w:t>
      </w:r>
      <w:r w:rsidR="00041C9D" w:rsidRPr="00A3333D">
        <w:rPr>
          <w:lang w:val="es-PR"/>
        </w:rPr>
        <w:t>ona</w:t>
      </w:r>
      <w:r w:rsidRPr="00A3333D">
        <w:rPr>
          <w:lang w:val="es-PR"/>
        </w:rPr>
        <w:t xml:space="preserve"> nuestros pecados</w:t>
      </w:r>
      <w:r w:rsidR="00041C9D" w:rsidRPr="00A3333D">
        <w:rPr>
          <w:lang w:val="es-PR"/>
        </w:rPr>
        <w:t xml:space="preserve"> y por la comisión de Dios de n</w:t>
      </w:r>
      <w:r w:rsidRPr="00A3333D">
        <w:rPr>
          <w:lang w:val="es-PR"/>
        </w:rPr>
        <w:t>uest</w:t>
      </w:r>
      <w:r w:rsidR="00041C9D" w:rsidRPr="00A3333D">
        <w:rPr>
          <w:lang w:val="es-PR"/>
        </w:rPr>
        <w:t>r</w:t>
      </w:r>
      <w:r w:rsidRPr="00A3333D">
        <w:rPr>
          <w:lang w:val="es-PR"/>
        </w:rPr>
        <w:t>a</w:t>
      </w:r>
      <w:r w:rsidR="00041C9D" w:rsidRPr="00A3333D">
        <w:rPr>
          <w:lang w:val="es-PR"/>
        </w:rPr>
        <w:t>s vidas</w:t>
      </w:r>
      <w:r w:rsidRPr="00A3333D">
        <w:rPr>
          <w:lang w:val="es-PR"/>
        </w:rPr>
        <w:t xml:space="preserve"> en servicio.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 xml:space="preserve"> 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>Teología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>Y esto me lleva al segundo punto de apoyo que nuestra herencia presbiteriana ofrece a la iglesia para continuar la reforma durante los próximos 500 años: nuestra teología.</w:t>
      </w:r>
    </w:p>
    <w:p w:rsidR="006A3589" w:rsidRPr="00A3333D" w:rsidRDefault="00041C9D" w:rsidP="006A3589">
      <w:pPr>
        <w:rPr>
          <w:lang w:val="es-PR"/>
        </w:rPr>
      </w:pPr>
      <w:r w:rsidRPr="00A3333D">
        <w:rPr>
          <w:lang w:val="es-PR"/>
        </w:rPr>
        <w:t xml:space="preserve">La iniciativa de la reforma de </w:t>
      </w:r>
      <w:r w:rsidR="006A3589" w:rsidRPr="00A3333D">
        <w:rPr>
          <w:lang w:val="es-PR"/>
        </w:rPr>
        <w:t xml:space="preserve">Lutero </w:t>
      </w:r>
      <w:r w:rsidRPr="00A3333D">
        <w:rPr>
          <w:lang w:val="es-PR"/>
        </w:rPr>
        <w:t xml:space="preserve">se fortaleció </w:t>
      </w:r>
      <w:r w:rsidR="006A3589" w:rsidRPr="00A3333D">
        <w:rPr>
          <w:lang w:val="es-PR"/>
        </w:rPr>
        <w:t xml:space="preserve">dentro </w:t>
      </w:r>
      <w:r w:rsidRPr="00A3333D">
        <w:rPr>
          <w:lang w:val="es-PR"/>
        </w:rPr>
        <w:t xml:space="preserve">de </w:t>
      </w:r>
      <w:r w:rsidR="006A3589" w:rsidRPr="00A3333D">
        <w:rPr>
          <w:lang w:val="es-PR"/>
        </w:rPr>
        <w:t>un</w:t>
      </w:r>
      <w:r w:rsidRPr="00A3333D">
        <w:rPr>
          <w:lang w:val="es-PR"/>
        </w:rPr>
        <w:t>a</w:t>
      </w:r>
      <w:r w:rsidR="006A3589" w:rsidRPr="00A3333D">
        <w:rPr>
          <w:lang w:val="es-PR"/>
        </w:rPr>
        <w:t xml:space="preserve"> </w:t>
      </w:r>
      <w:r w:rsidRPr="00A3333D">
        <w:rPr>
          <w:lang w:val="es-PR"/>
        </w:rPr>
        <w:t xml:space="preserve">Iglesia </w:t>
      </w:r>
      <w:r w:rsidR="006A3589" w:rsidRPr="00A3333D">
        <w:rPr>
          <w:lang w:val="es-PR"/>
        </w:rPr>
        <w:t>dividida en par</w:t>
      </w:r>
      <w:r w:rsidRPr="00A3333D">
        <w:rPr>
          <w:lang w:val="es-PR"/>
        </w:rPr>
        <w:t>te porque el Papa estaba reacio</w:t>
      </w:r>
      <w:r w:rsidR="006A3589" w:rsidRPr="00A3333D">
        <w:rPr>
          <w:lang w:val="es-PR"/>
        </w:rPr>
        <w:t xml:space="preserve"> a </w:t>
      </w:r>
      <w:r w:rsidRPr="00A3333D">
        <w:rPr>
          <w:lang w:val="es-PR"/>
        </w:rPr>
        <w:t>convenir</w:t>
      </w:r>
      <w:r w:rsidR="006A3589" w:rsidRPr="00A3333D">
        <w:rPr>
          <w:lang w:val="es-PR"/>
        </w:rPr>
        <w:t xml:space="preserve"> a un consejo para hacer frente a su crítica. El Papa no qu</w:t>
      </w:r>
      <w:r w:rsidRPr="00A3333D">
        <w:rPr>
          <w:lang w:val="es-PR"/>
        </w:rPr>
        <w:t>ería</w:t>
      </w:r>
      <w:r w:rsidR="006A3589" w:rsidRPr="00A3333D">
        <w:rPr>
          <w:lang w:val="es-PR"/>
        </w:rPr>
        <w:t xml:space="preserve"> que</w:t>
      </w:r>
      <w:r w:rsidRPr="00A3333D">
        <w:rPr>
          <w:lang w:val="es-PR"/>
        </w:rPr>
        <w:t xml:space="preserve"> pareciese</w:t>
      </w:r>
      <w:r w:rsidR="006A3589" w:rsidRPr="00A3333D">
        <w:rPr>
          <w:lang w:val="es-PR"/>
        </w:rPr>
        <w:t xml:space="preserve"> como si su autoridad deriva</w:t>
      </w:r>
      <w:r w:rsidRPr="00A3333D">
        <w:rPr>
          <w:lang w:val="es-PR"/>
        </w:rPr>
        <w:t>ra de o estaba subordinada</w:t>
      </w:r>
      <w:r w:rsidR="006A3589" w:rsidRPr="00A3333D">
        <w:rPr>
          <w:lang w:val="es-PR"/>
        </w:rPr>
        <w:t xml:space="preserve"> a un consejo. </w:t>
      </w:r>
      <w:r w:rsidRPr="00A3333D">
        <w:rPr>
          <w:lang w:val="es-PR"/>
        </w:rPr>
        <w:t xml:space="preserve">Para </w:t>
      </w:r>
      <w:r w:rsidR="006A3589" w:rsidRPr="00A3333D">
        <w:rPr>
          <w:lang w:val="es-PR"/>
        </w:rPr>
        <w:t>el momento en</w:t>
      </w:r>
      <w:r w:rsidRPr="00A3333D">
        <w:rPr>
          <w:lang w:val="es-PR"/>
        </w:rPr>
        <w:t xml:space="preserve"> que</w:t>
      </w:r>
      <w:r w:rsidR="006A3589" w:rsidRPr="00A3333D">
        <w:rPr>
          <w:lang w:val="es-PR"/>
        </w:rPr>
        <w:t xml:space="preserve"> el Concilio de Trento fue finalmente convoca</w:t>
      </w:r>
      <w:r w:rsidRPr="00A3333D">
        <w:rPr>
          <w:lang w:val="es-PR"/>
        </w:rPr>
        <w:t>do,</w:t>
      </w:r>
      <w:r w:rsidR="006A3589" w:rsidRPr="00A3333D">
        <w:rPr>
          <w:lang w:val="es-PR"/>
        </w:rPr>
        <w:t xml:space="preserve"> dos décadas después, en 1537, y en realidad comenzó en 1545, no fue </w:t>
      </w:r>
      <w:r w:rsidRPr="00A3333D">
        <w:rPr>
          <w:lang w:val="es-PR"/>
        </w:rPr>
        <w:t>para b</w:t>
      </w:r>
      <w:r w:rsidR="006A3589" w:rsidRPr="00A3333D">
        <w:rPr>
          <w:lang w:val="es-PR"/>
        </w:rPr>
        <w:t xml:space="preserve">uscar la reconciliación, sino más bien para codificar la forma </w:t>
      </w:r>
      <w:r w:rsidRPr="00A3333D">
        <w:rPr>
          <w:lang w:val="es-PR"/>
        </w:rPr>
        <w:t>en que el Catolicismo R</w:t>
      </w:r>
      <w:r w:rsidR="006A3589" w:rsidRPr="00A3333D">
        <w:rPr>
          <w:lang w:val="es-PR"/>
        </w:rPr>
        <w:t>omano difería de</w:t>
      </w:r>
      <w:r w:rsidRPr="00A3333D">
        <w:rPr>
          <w:lang w:val="es-PR"/>
        </w:rPr>
        <w:t>l</w:t>
      </w:r>
      <w:r w:rsidR="006A3589" w:rsidRPr="00A3333D">
        <w:rPr>
          <w:lang w:val="es-PR"/>
        </w:rPr>
        <w:t xml:space="preserve"> Protestantismo.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>Por otra parte, la iniciativa de reforma de Lutero no se extendió tan rápidamente o tan lejos como Calvino, en parte porq</w:t>
      </w:r>
      <w:r w:rsidR="00041C9D" w:rsidRPr="00A3333D">
        <w:rPr>
          <w:lang w:val="es-PR"/>
        </w:rPr>
        <w:t>ue la organización Presbiteriana</w:t>
      </w:r>
      <w:r w:rsidRPr="00A3333D">
        <w:rPr>
          <w:lang w:val="es-PR"/>
        </w:rPr>
        <w:t xml:space="preserve"> de Calvino de la igle</w:t>
      </w:r>
      <w:r w:rsidR="00041C9D" w:rsidRPr="00A3333D">
        <w:rPr>
          <w:lang w:val="es-PR"/>
        </w:rPr>
        <w:t>sia fue más fácilmente exportada</w:t>
      </w:r>
      <w:r w:rsidRPr="00A3333D">
        <w:rPr>
          <w:lang w:val="es-PR"/>
        </w:rPr>
        <w:t xml:space="preserve"> e imple</w:t>
      </w:r>
      <w:r w:rsidR="00041C9D" w:rsidRPr="00A3333D">
        <w:rPr>
          <w:lang w:val="es-PR"/>
        </w:rPr>
        <w:t>mentada que la de Lutero, que continuaba asemejándose</w:t>
      </w:r>
      <w:r w:rsidRPr="00A3333D">
        <w:rPr>
          <w:lang w:val="es-PR"/>
        </w:rPr>
        <w:t xml:space="preserve"> a las jerarquías de la iglesia y el imperio.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>Estas dos observaciones nos ayudan a apreciar el aspecto de</w:t>
      </w:r>
      <w:r w:rsidR="0067548C" w:rsidRPr="00A3333D">
        <w:rPr>
          <w:lang w:val="es-PR"/>
        </w:rPr>
        <w:t xml:space="preserve"> que</w:t>
      </w:r>
      <w:r w:rsidRPr="00A3333D">
        <w:rPr>
          <w:lang w:val="es-PR"/>
        </w:rPr>
        <w:t xml:space="preserve"> la teología refo</w:t>
      </w:r>
      <w:r w:rsidR="00E30D6B" w:rsidRPr="00A3333D">
        <w:rPr>
          <w:lang w:val="es-PR"/>
        </w:rPr>
        <w:t>rmada va a seguir formando</w:t>
      </w:r>
      <w:r w:rsidRPr="00A3333D">
        <w:rPr>
          <w:lang w:val="es-PR"/>
        </w:rPr>
        <w:t xml:space="preserve"> la ig</w:t>
      </w:r>
      <w:r w:rsidR="00E30D6B" w:rsidRPr="00A3333D">
        <w:rPr>
          <w:lang w:val="es-PR"/>
        </w:rPr>
        <w:t>lesia en los próximos 500 años</w:t>
      </w:r>
      <w:r w:rsidRPr="00A3333D">
        <w:rPr>
          <w:lang w:val="es-PR"/>
        </w:rPr>
        <w:t xml:space="preserve">. </w:t>
      </w:r>
      <w:r w:rsidR="005B3FB9">
        <w:rPr>
          <w:lang w:val="es-PR"/>
        </w:rPr>
        <w:t>Para n</w:t>
      </w:r>
      <w:r w:rsidRPr="00A3333D">
        <w:rPr>
          <w:lang w:val="es-PR"/>
        </w:rPr>
        <w:t>os</w:t>
      </w:r>
      <w:r w:rsidR="00E30D6B" w:rsidRPr="00A3333D">
        <w:rPr>
          <w:lang w:val="es-PR"/>
        </w:rPr>
        <w:t>otros</w:t>
      </w:r>
      <w:r w:rsidR="005B3FB9">
        <w:rPr>
          <w:lang w:val="es-PR"/>
        </w:rPr>
        <w:t>/as</w:t>
      </w:r>
      <w:r w:rsidR="00E30D6B" w:rsidRPr="00A3333D">
        <w:rPr>
          <w:lang w:val="es-PR"/>
        </w:rPr>
        <w:t>, los</w:t>
      </w:r>
      <w:r w:rsidR="005B3FB9">
        <w:rPr>
          <w:lang w:val="es-PR"/>
        </w:rPr>
        <w:t>/as</w:t>
      </w:r>
      <w:r w:rsidR="00E30D6B" w:rsidRPr="00A3333D">
        <w:rPr>
          <w:lang w:val="es-PR"/>
        </w:rPr>
        <w:t xml:space="preserve"> presbiterianos</w:t>
      </w:r>
      <w:r w:rsidR="005B3FB9">
        <w:rPr>
          <w:lang w:val="es-PR"/>
        </w:rPr>
        <w:t>/as</w:t>
      </w:r>
      <w:r w:rsidR="00E30D6B" w:rsidRPr="00A3333D">
        <w:rPr>
          <w:lang w:val="es-PR"/>
        </w:rPr>
        <w:t xml:space="preserve"> evitamos la autoridad</w:t>
      </w:r>
      <w:r w:rsidRPr="00A3333D">
        <w:rPr>
          <w:lang w:val="es-PR"/>
        </w:rPr>
        <w:t xml:space="preserve"> eclesial centralizad</w:t>
      </w:r>
      <w:r w:rsidR="00E30D6B" w:rsidRPr="00A3333D">
        <w:rPr>
          <w:lang w:val="es-PR"/>
        </w:rPr>
        <w:t>a</w:t>
      </w:r>
      <w:r w:rsidRPr="00A3333D">
        <w:rPr>
          <w:lang w:val="es-PR"/>
        </w:rPr>
        <w:t xml:space="preserve">. En otras palabras, no miramos a un obispo para dirección. Y valoramos la naturaleza contextual de la iglesia. Es decir, que no dependemos de alianzas políticas con príncipes o presidentes </w:t>
      </w:r>
      <w:r w:rsidR="00E30D6B" w:rsidRPr="00A3333D">
        <w:rPr>
          <w:lang w:val="es-PR"/>
        </w:rPr>
        <w:t>par</w:t>
      </w:r>
      <w:r w:rsidRPr="00A3333D">
        <w:rPr>
          <w:lang w:val="es-PR"/>
        </w:rPr>
        <w:t>a organizar y mantener nuestr</w:t>
      </w:r>
      <w:r w:rsidR="00E30D6B" w:rsidRPr="00A3333D">
        <w:rPr>
          <w:lang w:val="es-PR"/>
        </w:rPr>
        <w:t>o testimonio</w:t>
      </w:r>
      <w:r w:rsidRPr="00A3333D">
        <w:rPr>
          <w:lang w:val="es-PR"/>
        </w:rPr>
        <w:t xml:space="preserve">. </w:t>
      </w:r>
      <w:r w:rsidR="00E30D6B" w:rsidRPr="00A3333D">
        <w:rPr>
          <w:lang w:val="es-PR"/>
        </w:rPr>
        <w:t xml:space="preserve">Los </w:t>
      </w:r>
      <w:r w:rsidRPr="00A3333D">
        <w:rPr>
          <w:lang w:val="es-PR"/>
        </w:rPr>
        <w:t xml:space="preserve">Presbiterianos </w:t>
      </w:r>
      <w:r w:rsidR="00E30D6B" w:rsidRPr="00A3333D">
        <w:rPr>
          <w:lang w:val="es-PR"/>
        </w:rPr>
        <w:t>estamos</w:t>
      </w:r>
      <w:r w:rsidRPr="00A3333D">
        <w:rPr>
          <w:lang w:val="es-PR"/>
        </w:rPr>
        <w:t xml:space="preserve"> comprometido</w:t>
      </w:r>
      <w:r w:rsidR="00E30D6B" w:rsidRPr="00A3333D">
        <w:rPr>
          <w:lang w:val="es-PR"/>
        </w:rPr>
        <w:t>s</w:t>
      </w:r>
      <w:r w:rsidRPr="00A3333D">
        <w:rPr>
          <w:lang w:val="es-PR"/>
        </w:rPr>
        <w:t xml:space="preserve"> </w:t>
      </w:r>
      <w:r w:rsidR="00E30D6B" w:rsidRPr="00A3333D">
        <w:rPr>
          <w:lang w:val="es-PR"/>
        </w:rPr>
        <w:t>a una continua</w:t>
      </w:r>
      <w:r w:rsidRPr="00A3333D">
        <w:rPr>
          <w:lang w:val="es-PR"/>
        </w:rPr>
        <w:t xml:space="preserve"> reforma de</w:t>
      </w:r>
      <w:r w:rsidR="00E30D6B" w:rsidRPr="00A3333D">
        <w:rPr>
          <w:lang w:val="es-PR"/>
        </w:rPr>
        <w:t>ntro y</w:t>
      </w:r>
      <w:r w:rsidRPr="00A3333D">
        <w:rPr>
          <w:lang w:val="es-PR"/>
        </w:rPr>
        <w:t xml:space="preserve"> </w:t>
      </w:r>
      <w:r w:rsidR="00E30D6B" w:rsidRPr="00A3333D">
        <w:rPr>
          <w:lang w:val="es-PR"/>
        </w:rPr>
        <w:t>en</w:t>
      </w:r>
      <w:r w:rsidRPr="00A3333D">
        <w:rPr>
          <w:lang w:val="es-PR"/>
        </w:rPr>
        <w:t xml:space="preserve"> acuerdo a su</w:t>
      </w:r>
      <w:r w:rsidR="00E30D6B" w:rsidRPr="00A3333D">
        <w:rPr>
          <w:lang w:val="es-PR"/>
        </w:rPr>
        <w:t>s</w:t>
      </w:r>
      <w:r w:rsidRPr="00A3333D">
        <w:rPr>
          <w:lang w:val="es-PR"/>
        </w:rPr>
        <w:t xml:space="preserve"> </w:t>
      </w:r>
      <w:r w:rsidR="00E30D6B" w:rsidRPr="00A3333D">
        <w:rPr>
          <w:lang w:val="es-PR"/>
        </w:rPr>
        <w:t>contextos</w:t>
      </w:r>
      <w:r w:rsidR="000053B7">
        <w:rPr>
          <w:lang w:val="es-PR"/>
        </w:rPr>
        <w:t>;</w:t>
      </w:r>
      <w:r w:rsidRPr="00A3333D">
        <w:rPr>
          <w:lang w:val="es-PR"/>
        </w:rPr>
        <w:t xml:space="preserve"> y esta</w:t>
      </w:r>
      <w:r w:rsidR="00E30D6B" w:rsidRPr="00A3333D">
        <w:rPr>
          <w:lang w:val="es-PR"/>
        </w:rPr>
        <w:t>s</w:t>
      </w:r>
      <w:r w:rsidRPr="00A3333D">
        <w:rPr>
          <w:lang w:val="es-PR"/>
        </w:rPr>
        <w:t xml:space="preserve"> característica</w:t>
      </w:r>
      <w:r w:rsidR="00E30D6B" w:rsidRPr="00A3333D">
        <w:rPr>
          <w:lang w:val="es-PR"/>
        </w:rPr>
        <w:t>s nos</w:t>
      </w:r>
      <w:r w:rsidRPr="00A3333D">
        <w:rPr>
          <w:lang w:val="es-PR"/>
        </w:rPr>
        <w:t xml:space="preserve"> </w:t>
      </w:r>
      <w:r w:rsidR="00E30D6B" w:rsidRPr="00A3333D">
        <w:rPr>
          <w:lang w:val="es-PR"/>
        </w:rPr>
        <w:t xml:space="preserve">dirigirán </w:t>
      </w:r>
      <w:r w:rsidRPr="00A3333D">
        <w:rPr>
          <w:lang w:val="es-PR"/>
        </w:rPr>
        <w:t>fielmente</w:t>
      </w:r>
      <w:r w:rsidR="000053B7">
        <w:rPr>
          <w:lang w:val="es-PR"/>
        </w:rPr>
        <w:t xml:space="preserve"> en </w:t>
      </w:r>
      <w:r w:rsidR="00E30D6B" w:rsidRPr="00A3333D">
        <w:rPr>
          <w:lang w:val="es-PR"/>
        </w:rPr>
        <w:t>los</w:t>
      </w:r>
      <w:r w:rsidRPr="00A3333D">
        <w:rPr>
          <w:lang w:val="es-PR"/>
        </w:rPr>
        <w:t xml:space="preserve"> siguiente</w:t>
      </w:r>
      <w:r w:rsidR="00E30D6B" w:rsidRPr="00A3333D">
        <w:rPr>
          <w:lang w:val="es-PR"/>
        </w:rPr>
        <w:t>s</w:t>
      </w:r>
      <w:r w:rsidRPr="00A3333D">
        <w:rPr>
          <w:lang w:val="es-PR"/>
        </w:rPr>
        <w:t xml:space="preserve"> 500 años como </w:t>
      </w:r>
      <w:r w:rsidR="00E30D6B" w:rsidRPr="00A3333D">
        <w:rPr>
          <w:lang w:val="es-PR"/>
        </w:rPr>
        <w:t>lo h</w:t>
      </w:r>
      <w:r w:rsidR="000053B7">
        <w:rPr>
          <w:lang w:val="es-PR"/>
        </w:rPr>
        <w:t>an hecho durante los pasados 500</w:t>
      </w:r>
      <w:r w:rsidR="00E30D6B" w:rsidRPr="00A3333D">
        <w:rPr>
          <w:lang w:val="es-PR"/>
        </w:rPr>
        <w:t xml:space="preserve"> años</w:t>
      </w:r>
      <w:r w:rsidRPr="00A3333D">
        <w:rPr>
          <w:lang w:val="es-PR"/>
        </w:rPr>
        <w:t>.</w:t>
      </w:r>
    </w:p>
    <w:p w:rsidR="006A3589" w:rsidRPr="00A3333D" w:rsidRDefault="006A3589" w:rsidP="00C35DBA">
      <w:pPr>
        <w:rPr>
          <w:lang w:val="es-PR"/>
        </w:rPr>
      </w:pPr>
      <w:r w:rsidRPr="00A3333D">
        <w:rPr>
          <w:lang w:val="es-PR"/>
        </w:rPr>
        <w:lastRenderedPageBreak/>
        <w:t xml:space="preserve">Por ejemplo, considere el </w:t>
      </w:r>
      <w:r w:rsidRPr="00A3333D">
        <w:rPr>
          <w:i/>
          <w:lang w:val="es-PR"/>
        </w:rPr>
        <w:t>Libro de Confesiones</w:t>
      </w:r>
      <w:r w:rsidRPr="00A3333D">
        <w:rPr>
          <w:lang w:val="es-PR"/>
        </w:rPr>
        <w:t>. Recibimos este compendio de declaraciones de la fe de diversos tiempos y lugares como “</w:t>
      </w:r>
      <w:r w:rsidR="00C35DBA" w:rsidRPr="00A3333D">
        <w:rPr>
          <w:lang w:val="es-PR"/>
        </w:rPr>
        <w:t>como exposiciones auténticas y confiables de lo que las Escrituras nos dirigen a creer y a hacer</w:t>
      </w:r>
      <w:r w:rsidRPr="00A3333D">
        <w:rPr>
          <w:lang w:val="es-PR"/>
        </w:rPr>
        <w:t>”</w:t>
      </w:r>
      <w:r w:rsidR="00C35DBA" w:rsidRPr="00A3333D">
        <w:rPr>
          <w:lang w:val="es-PR"/>
        </w:rPr>
        <w:t>, según las palabras de nuestros</w:t>
      </w:r>
      <w:r w:rsidRPr="00A3333D">
        <w:rPr>
          <w:lang w:val="es-PR"/>
        </w:rPr>
        <w:t xml:space="preserve"> votos de ordenación. Reconocemos la autoridad de estas confesiones particulares, pero el punto </w:t>
      </w:r>
      <w:r w:rsidR="00C35DBA" w:rsidRPr="00A3333D">
        <w:rPr>
          <w:lang w:val="es-PR"/>
        </w:rPr>
        <w:t>es</w:t>
      </w:r>
      <w:r w:rsidRPr="00A3333D">
        <w:rPr>
          <w:lang w:val="es-PR"/>
        </w:rPr>
        <w:t xml:space="preserve"> que nuestra tradición nos obliga a confesar nuestra fe en diversos contextos. Estas confesiones guían nuestra fe en su escritura, se suman a la tradición de la fiel interpretación de</w:t>
      </w:r>
      <w:r w:rsidR="00C35DBA" w:rsidRPr="00A3333D">
        <w:rPr>
          <w:lang w:val="es-PR"/>
        </w:rPr>
        <w:t xml:space="preserve"> las Sagrada</w:t>
      </w:r>
      <w:r w:rsidR="000053B7">
        <w:rPr>
          <w:lang w:val="es-PR"/>
        </w:rPr>
        <w:t>s</w:t>
      </w:r>
      <w:r w:rsidR="00C35DBA" w:rsidRPr="00A3333D">
        <w:rPr>
          <w:lang w:val="es-PR"/>
        </w:rPr>
        <w:t xml:space="preserve"> Escritura</w:t>
      </w:r>
      <w:r w:rsidR="000053B7">
        <w:rPr>
          <w:lang w:val="es-PR"/>
        </w:rPr>
        <w:t>s</w:t>
      </w:r>
      <w:r w:rsidRPr="00A3333D">
        <w:rPr>
          <w:lang w:val="es-PR"/>
        </w:rPr>
        <w:t xml:space="preserve"> y ofr</w:t>
      </w:r>
      <w:r w:rsidR="00C35DBA" w:rsidRPr="00A3333D">
        <w:rPr>
          <w:lang w:val="es-PR"/>
        </w:rPr>
        <w:t>ecen</w:t>
      </w:r>
      <w:r w:rsidRPr="00A3333D">
        <w:rPr>
          <w:lang w:val="es-PR"/>
        </w:rPr>
        <w:t xml:space="preserve"> dirección a Iglesia</w:t>
      </w:r>
      <w:r w:rsidR="00C35DBA" w:rsidRPr="00A3333D">
        <w:rPr>
          <w:lang w:val="es-PR"/>
        </w:rPr>
        <w:t xml:space="preserve"> que estará escuchando en el futuro. La</w:t>
      </w:r>
      <w:r w:rsidRPr="00A3333D">
        <w:rPr>
          <w:lang w:val="es-PR"/>
        </w:rPr>
        <w:t xml:space="preserve"> disciplina de la confesión de la </w:t>
      </w:r>
      <w:r w:rsidR="00C35DBA" w:rsidRPr="00A3333D">
        <w:rPr>
          <w:lang w:val="es-PR"/>
        </w:rPr>
        <w:t>fe nos ayudará a preservarnos durante o</w:t>
      </w:r>
      <w:r w:rsidRPr="00A3333D">
        <w:rPr>
          <w:lang w:val="es-PR"/>
        </w:rPr>
        <w:t>tro</w:t>
      </w:r>
      <w:r w:rsidR="00C35DBA" w:rsidRPr="00A3333D">
        <w:rPr>
          <w:lang w:val="es-PR"/>
        </w:rPr>
        <w:t>s</w:t>
      </w:r>
      <w:r w:rsidRPr="00A3333D">
        <w:rPr>
          <w:lang w:val="es-PR"/>
        </w:rPr>
        <w:t xml:space="preserve"> 500 años.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 xml:space="preserve">Ahora </w:t>
      </w:r>
      <w:r w:rsidR="00C35DBA" w:rsidRPr="00A3333D">
        <w:rPr>
          <w:lang w:val="es-PR"/>
        </w:rPr>
        <w:t>vol</w:t>
      </w:r>
      <w:r w:rsidRPr="00A3333D">
        <w:rPr>
          <w:lang w:val="es-PR"/>
        </w:rPr>
        <w:t>vamos al directorio de Westminster de 1645, que proporcionó la base de</w:t>
      </w:r>
      <w:r w:rsidR="000273ED" w:rsidRPr="00A3333D">
        <w:rPr>
          <w:lang w:val="es-PR"/>
        </w:rPr>
        <w:t xml:space="preserve"> la adoración P</w:t>
      </w:r>
      <w:r w:rsidR="00C35DBA" w:rsidRPr="00A3333D">
        <w:rPr>
          <w:lang w:val="es-PR"/>
        </w:rPr>
        <w:t>resbiterian</w:t>
      </w:r>
      <w:r w:rsidR="000273ED" w:rsidRPr="00A3333D">
        <w:rPr>
          <w:lang w:val="es-PR"/>
        </w:rPr>
        <w:t>a</w:t>
      </w:r>
      <w:r w:rsidRPr="00A3333D">
        <w:rPr>
          <w:lang w:val="es-PR"/>
        </w:rPr>
        <w:t xml:space="preserve"> </w:t>
      </w:r>
      <w:r w:rsidR="000273ED" w:rsidRPr="00A3333D">
        <w:rPr>
          <w:lang w:val="es-PR"/>
        </w:rPr>
        <w:t>A</w:t>
      </w:r>
      <w:r w:rsidRPr="00A3333D">
        <w:rPr>
          <w:lang w:val="es-PR"/>
        </w:rPr>
        <w:t>merican</w:t>
      </w:r>
      <w:r w:rsidR="000273ED" w:rsidRPr="00A3333D">
        <w:rPr>
          <w:lang w:val="es-PR"/>
        </w:rPr>
        <w:t>a</w:t>
      </w:r>
      <w:r w:rsidRPr="00A3333D">
        <w:rPr>
          <w:lang w:val="es-PR"/>
        </w:rPr>
        <w:t xml:space="preserve">. </w:t>
      </w:r>
      <w:r w:rsidR="000273ED" w:rsidRPr="00A3333D">
        <w:rPr>
          <w:lang w:val="es-PR"/>
        </w:rPr>
        <w:t>Como nuestros</w:t>
      </w:r>
      <w:r w:rsidRPr="00A3333D">
        <w:rPr>
          <w:lang w:val="es-PR"/>
        </w:rPr>
        <w:t xml:space="preserve"> </w:t>
      </w:r>
      <w:r w:rsidR="000273ED" w:rsidRPr="00A3333D">
        <w:rPr>
          <w:lang w:val="es-PR"/>
        </w:rPr>
        <w:t>antepasados escoce</w:t>
      </w:r>
      <w:r w:rsidRPr="00A3333D">
        <w:rPr>
          <w:lang w:val="es-PR"/>
        </w:rPr>
        <w:t>s</w:t>
      </w:r>
      <w:r w:rsidR="000273ED" w:rsidRPr="00A3333D">
        <w:rPr>
          <w:lang w:val="es-PR"/>
        </w:rPr>
        <w:t>es,</w:t>
      </w:r>
      <w:r w:rsidRPr="00A3333D">
        <w:rPr>
          <w:lang w:val="es-PR"/>
        </w:rPr>
        <w:t xml:space="preserve"> fu</w:t>
      </w:r>
      <w:r w:rsidR="000273ED" w:rsidRPr="00A3333D">
        <w:rPr>
          <w:lang w:val="es-PR"/>
        </w:rPr>
        <w:t>imos</w:t>
      </w:r>
      <w:r w:rsidRPr="00A3333D">
        <w:rPr>
          <w:lang w:val="es-PR"/>
        </w:rPr>
        <w:t xml:space="preserve"> reacio</w:t>
      </w:r>
      <w:r w:rsidR="000273ED" w:rsidRPr="00A3333D">
        <w:rPr>
          <w:lang w:val="es-PR"/>
        </w:rPr>
        <w:t>s</w:t>
      </w:r>
      <w:r w:rsidRPr="00A3333D">
        <w:rPr>
          <w:lang w:val="es-PR"/>
        </w:rPr>
        <w:t xml:space="preserve"> a enlazar nuestra liturgi</w:t>
      </w:r>
      <w:r w:rsidR="000273ED" w:rsidRPr="00A3333D">
        <w:rPr>
          <w:lang w:val="es-PR"/>
        </w:rPr>
        <w:t>a a textos específicos. Más bien, ha si</w:t>
      </w:r>
      <w:r w:rsidRPr="00A3333D">
        <w:rPr>
          <w:lang w:val="es-PR"/>
        </w:rPr>
        <w:t>do nuestra práctica ofr</w:t>
      </w:r>
      <w:r w:rsidR="000273ED" w:rsidRPr="00A3333D">
        <w:rPr>
          <w:lang w:val="es-PR"/>
        </w:rPr>
        <w:t>ecer</w:t>
      </w:r>
      <w:r w:rsidRPr="00A3333D">
        <w:rPr>
          <w:lang w:val="es-PR"/>
        </w:rPr>
        <w:t xml:space="preserve"> forma y alentar libertad. Incluso dentro </w:t>
      </w:r>
      <w:r w:rsidR="000273ED" w:rsidRPr="00A3333D">
        <w:rPr>
          <w:lang w:val="es-PR"/>
        </w:rPr>
        <w:t>de nuestro</w:t>
      </w:r>
      <w:r w:rsidRPr="00A3333D">
        <w:rPr>
          <w:lang w:val="es-PR"/>
        </w:rPr>
        <w:t xml:space="preserve"> </w:t>
      </w:r>
      <w:r w:rsidR="000273ED" w:rsidRPr="00A3333D">
        <w:rPr>
          <w:i/>
          <w:lang w:val="es-PR"/>
        </w:rPr>
        <w:t>Libro de Adoración</w:t>
      </w:r>
      <w:r w:rsidRPr="00A3333D">
        <w:rPr>
          <w:lang w:val="es-PR"/>
        </w:rPr>
        <w:t xml:space="preserve">, que tiene textos litúrgicos completos, también hay siempre un esquema de muestra que se puede adaptar en </w:t>
      </w:r>
      <w:r w:rsidR="000273ED" w:rsidRPr="00A3333D">
        <w:rPr>
          <w:lang w:val="es-PR"/>
        </w:rPr>
        <w:t xml:space="preserve">contextos </w:t>
      </w:r>
      <w:r w:rsidRPr="00A3333D">
        <w:rPr>
          <w:lang w:val="es-PR"/>
        </w:rPr>
        <w:t>particular</w:t>
      </w:r>
      <w:r w:rsidR="000053B7">
        <w:rPr>
          <w:lang w:val="es-PR"/>
        </w:rPr>
        <w:t>es</w:t>
      </w:r>
      <w:r w:rsidRPr="00A3333D">
        <w:rPr>
          <w:lang w:val="es-PR"/>
        </w:rPr>
        <w:t>.</w:t>
      </w:r>
    </w:p>
    <w:p w:rsidR="006A3589" w:rsidRPr="00A3333D" w:rsidRDefault="000273ED" w:rsidP="006A3589">
      <w:pPr>
        <w:rPr>
          <w:lang w:val="es-PR"/>
        </w:rPr>
      </w:pPr>
      <w:r w:rsidRPr="00A3333D">
        <w:rPr>
          <w:lang w:val="es-PR"/>
        </w:rPr>
        <w:t>Nuestro</w:t>
      </w:r>
      <w:r w:rsidR="00626F19">
        <w:rPr>
          <w:lang w:val="es-PR"/>
        </w:rPr>
        <w:t xml:space="preserve"> recién adoptado «</w:t>
      </w:r>
      <w:r w:rsidR="006A3589" w:rsidRPr="00A3333D">
        <w:rPr>
          <w:lang w:val="es-PR"/>
        </w:rPr>
        <w:t xml:space="preserve">Directorio para </w:t>
      </w:r>
      <w:r w:rsidRPr="00A3333D">
        <w:rPr>
          <w:lang w:val="es-PR"/>
        </w:rPr>
        <w:t>la Adoración</w:t>
      </w:r>
      <w:r w:rsidR="00626F19">
        <w:rPr>
          <w:lang w:val="es-PR"/>
        </w:rPr>
        <w:t>»</w:t>
      </w:r>
      <w:r w:rsidR="006A3589" w:rsidRPr="00A3333D">
        <w:rPr>
          <w:lang w:val="es-PR"/>
        </w:rPr>
        <w:t xml:space="preserve"> es esencialmente un</w:t>
      </w:r>
      <w:r w:rsidRPr="00A3333D">
        <w:rPr>
          <w:lang w:val="es-PR"/>
        </w:rPr>
        <w:t>a revisión d</w:t>
      </w:r>
      <w:r w:rsidR="006A3589" w:rsidRPr="00A3333D">
        <w:rPr>
          <w:lang w:val="es-PR"/>
        </w:rPr>
        <w:t>el</w:t>
      </w:r>
      <w:r w:rsidRPr="00A3333D">
        <w:rPr>
          <w:lang w:val="es-PR"/>
        </w:rPr>
        <w:t xml:space="preserve"> Directorio de</w:t>
      </w:r>
      <w:r w:rsidR="006A3589" w:rsidRPr="00A3333D">
        <w:rPr>
          <w:lang w:val="es-PR"/>
        </w:rPr>
        <w:t xml:space="preserve"> 1984, pero con algunas </w:t>
      </w:r>
      <w:r w:rsidRPr="00A3333D">
        <w:rPr>
          <w:lang w:val="es-PR"/>
        </w:rPr>
        <w:t xml:space="preserve">importantes </w:t>
      </w:r>
      <w:r w:rsidR="006A3589" w:rsidRPr="00A3333D">
        <w:rPr>
          <w:lang w:val="es-PR"/>
        </w:rPr>
        <w:t xml:space="preserve">adiciones. Al igual que el </w:t>
      </w:r>
      <w:r w:rsidRPr="00A3333D">
        <w:rPr>
          <w:i/>
          <w:lang w:val="es-PR"/>
        </w:rPr>
        <w:t xml:space="preserve">Libro de </w:t>
      </w:r>
      <w:r w:rsidR="006A3589" w:rsidRPr="00A3333D">
        <w:rPr>
          <w:i/>
          <w:lang w:val="es-PR"/>
        </w:rPr>
        <w:t>Confesiones</w:t>
      </w:r>
      <w:r w:rsidR="006A3589" w:rsidRPr="00A3333D">
        <w:rPr>
          <w:lang w:val="es-PR"/>
        </w:rPr>
        <w:t xml:space="preserve">, el nuevo </w:t>
      </w:r>
      <w:r w:rsidR="006A3589" w:rsidRPr="00A3333D">
        <w:rPr>
          <w:i/>
          <w:lang w:val="es-PR"/>
        </w:rPr>
        <w:t>Directorio</w:t>
      </w:r>
      <w:r w:rsidR="006A3589" w:rsidRPr="00A3333D">
        <w:rPr>
          <w:lang w:val="es-PR"/>
        </w:rPr>
        <w:t xml:space="preserve"> refleja nuestra convicción teológica en cuanto a la expresión context</w:t>
      </w:r>
      <w:r w:rsidRPr="00A3333D">
        <w:rPr>
          <w:lang w:val="es-PR"/>
        </w:rPr>
        <w:t>ual de nuestra fe. L</w:t>
      </w:r>
      <w:r w:rsidR="006A3589" w:rsidRPr="00A3333D">
        <w:rPr>
          <w:lang w:val="es-PR"/>
        </w:rPr>
        <w:t>o deja b</w:t>
      </w:r>
      <w:r w:rsidRPr="00A3333D">
        <w:rPr>
          <w:lang w:val="es-PR"/>
        </w:rPr>
        <w:t>ien claro en la nueva sección sobre</w:t>
      </w:r>
      <w:r w:rsidR="00626F19">
        <w:rPr>
          <w:lang w:val="es-PR"/>
        </w:rPr>
        <w:t xml:space="preserve"> cultura: «</w:t>
      </w:r>
      <w:r w:rsidR="00930EE4">
        <w:rPr>
          <w:rFonts w:cstheme="minorHAnsi"/>
          <w:lang w:val="es-ES"/>
        </w:rPr>
        <w:t>La adoración cristiana</w:t>
      </w:r>
      <w:bookmarkStart w:id="0" w:name="_GoBack"/>
      <w:bookmarkEnd w:id="0"/>
      <w:r w:rsidR="00626F19" w:rsidRPr="00626F19">
        <w:rPr>
          <w:rFonts w:cstheme="minorHAnsi"/>
          <w:lang w:val="es-ES"/>
        </w:rPr>
        <w:t xml:space="preserve"> es contextual; sale desde una comunidad en particular e incorpora palabras, imágenes, símbolos y acciones que transmiten de la mejor manera las buenas nuevas de Jesucristo en la reunión del Pueblo de Dios</w:t>
      </w:r>
      <w:r w:rsidR="00626F19">
        <w:rPr>
          <w:lang w:val="es-PR"/>
        </w:rPr>
        <w:t>»</w:t>
      </w:r>
      <w:r w:rsidRPr="00A3333D">
        <w:rPr>
          <w:lang w:val="es-PR"/>
        </w:rPr>
        <w:t>.</w:t>
      </w:r>
      <w:r w:rsidR="008C354C" w:rsidRPr="00A3333D">
        <w:rPr>
          <w:rStyle w:val="Refdenotaalpie"/>
          <w:lang w:val="es-PR"/>
        </w:rPr>
        <w:footnoteReference w:id="1"/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>La preoc</w:t>
      </w:r>
      <w:r w:rsidR="008C354C" w:rsidRPr="00A3333D">
        <w:rPr>
          <w:lang w:val="es-PR"/>
        </w:rPr>
        <w:t>upación entre los liturgistas</w:t>
      </w:r>
      <w:r w:rsidRPr="00A3333D">
        <w:rPr>
          <w:lang w:val="es-PR"/>
        </w:rPr>
        <w:t xml:space="preserve"> reformado</w:t>
      </w:r>
      <w:r w:rsidR="008C354C" w:rsidRPr="00A3333D">
        <w:rPr>
          <w:lang w:val="es-PR"/>
        </w:rPr>
        <w:t>s</w:t>
      </w:r>
      <w:r w:rsidRPr="00A3333D">
        <w:rPr>
          <w:lang w:val="es-PR"/>
        </w:rPr>
        <w:t xml:space="preserve"> hace 500 años era educar a los fieles en la comprensión clara de la doctrina cristiana representada por las ramas evolutivas de</w:t>
      </w:r>
      <w:r w:rsidR="008C354C" w:rsidRPr="00A3333D">
        <w:rPr>
          <w:lang w:val="es-PR"/>
        </w:rPr>
        <w:t xml:space="preserve"> </w:t>
      </w:r>
      <w:r w:rsidRPr="00A3333D">
        <w:rPr>
          <w:lang w:val="es-PR"/>
        </w:rPr>
        <w:t>l</w:t>
      </w:r>
      <w:r w:rsidR="008C354C" w:rsidRPr="00A3333D">
        <w:rPr>
          <w:lang w:val="es-PR"/>
        </w:rPr>
        <w:t>a</w:t>
      </w:r>
      <w:r w:rsidRPr="00A3333D">
        <w:rPr>
          <w:lang w:val="es-PR"/>
        </w:rPr>
        <w:t xml:space="preserve"> Reforma. Entre las expresiones</w:t>
      </w:r>
      <w:r w:rsidR="008C354C" w:rsidRPr="00A3333D">
        <w:rPr>
          <w:lang w:val="es-PR"/>
        </w:rPr>
        <w:t xml:space="preserve"> particulares de la reforma estaba</w:t>
      </w:r>
      <w:r w:rsidRPr="00A3333D">
        <w:rPr>
          <w:lang w:val="es-PR"/>
        </w:rPr>
        <w:t xml:space="preserve"> la autoridad de la Escritura y su relación con la tradición,</w:t>
      </w:r>
      <w:r w:rsidR="008C354C" w:rsidRPr="00A3333D">
        <w:rPr>
          <w:lang w:val="es-PR"/>
        </w:rPr>
        <w:t xml:space="preserve"> el propósito de la predicación</w:t>
      </w:r>
      <w:r w:rsidRPr="00A3333D">
        <w:rPr>
          <w:lang w:val="es-PR"/>
        </w:rPr>
        <w:t xml:space="preserve"> y la correcta </w:t>
      </w:r>
      <w:r w:rsidR="008C354C" w:rsidRPr="00A3333D">
        <w:rPr>
          <w:lang w:val="es-PR"/>
        </w:rPr>
        <w:t>comprensión de los sacramentos en</w:t>
      </w:r>
      <w:r w:rsidRPr="00A3333D">
        <w:rPr>
          <w:lang w:val="es-PR"/>
        </w:rPr>
        <w:t xml:space="preserve"> los que nos ocuparemos a continuación. Los reformadores no estaban al tanto de la “cultura” -su cultura era cristiana, al menos en el sent</w:t>
      </w:r>
      <w:r w:rsidR="008C354C" w:rsidRPr="00A3333D">
        <w:rPr>
          <w:lang w:val="es-PR"/>
        </w:rPr>
        <w:t xml:space="preserve">ido nominal. Por lo tanto no </w:t>
      </w:r>
      <w:r w:rsidRPr="00A3333D">
        <w:rPr>
          <w:lang w:val="es-PR"/>
        </w:rPr>
        <w:t>consideraban asuntos de cultura, ya sea la influencia de la cultura sobre ellos o cómo maximizar el impacto que tienen sobre la cultura.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>Desde entonces hemos llegado a ser extremadamente sensibles a la diversidad de las culturas. A</w:t>
      </w:r>
      <w:r w:rsidR="008C354C" w:rsidRPr="00A3333D">
        <w:rPr>
          <w:lang w:val="es-PR"/>
        </w:rPr>
        <w:t>hora nos damos cuenta de cómo la adoración cristiana se desarrolló</w:t>
      </w:r>
      <w:r w:rsidRPr="00A3333D">
        <w:rPr>
          <w:lang w:val="es-PR"/>
        </w:rPr>
        <w:t xml:space="preserve"> dentro y refleja las culturas partic</w:t>
      </w:r>
      <w:r w:rsidR="001E01E9" w:rsidRPr="00A3333D">
        <w:rPr>
          <w:lang w:val="es-PR"/>
        </w:rPr>
        <w:t>ulares, y cómo a veces dejamos que la</w:t>
      </w:r>
      <w:r w:rsidRPr="00A3333D">
        <w:rPr>
          <w:lang w:val="es-PR"/>
        </w:rPr>
        <w:t xml:space="preserve"> cultura</w:t>
      </w:r>
      <w:r w:rsidR="001E01E9" w:rsidRPr="00A3333D">
        <w:rPr>
          <w:lang w:val="es-PR"/>
        </w:rPr>
        <w:t xml:space="preserve"> </w:t>
      </w:r>
      <w:r w:rsidRPr="00A3333D">
        <w:rPr>
          <w:lang w:val="es-PR"/>
        </w:rPr>
        <w:t>influy</w:t>
      </w:r>
      <w:r w:rsidR="001E01E9" w:rsidRPr="00A3333D">
        <w:rPr>
          <w:lang w:val="es-PR"/>
        </w:rPr>
        <w:t>a tanto</w:t>
      </w:r>
      <w:r w:rsidRPr="00A3333D">
        <w:rPr>
          <w:lang w:val="es-PR"/>
        </w:rPr>
        <w:t xml:space="preserve"> en </w:t>
      </w:r>
      <w:r w:rsidR="005B3FB9">
        <w:rPr>
          <w:lang w:val="es-PR"/>
        </w:rPr>
        <w:t>nosotros/as</w:t>
      </w:r>
      <w:r w:rsidRPr="00A3333D">
        <w:rPr>
          <w:lang w:val="es-PR"/>
        </w:rPr>
        <w:t xml:space="preserve"> que hemos perdido nuestro camino. Por otro lado, también estamos mejor </w:t>
      </w:r>
      <w:r w:rsidR="001E01E9" w:rsidRPr="00A3333D">
        <w:rPr>
          <w:lang w:val="es-PR"/>
        </w:rPr>
        <w:t>prepar</w:t>
      </w:r>
      <w:r w:rsidRPr="00A3333D">
        <w:rPr>
          <w:lang w:val="es-PR"/>
        </w:rPr>
        <w:t xml:space="preserve">ados para discernir cómo dar un testimonio cristiano fiel y eficaz dentro de diferentes culturas. Esta toma de conciencia, que se refleja en nuestro </w:t>
      </w:r>
      <w:r w:rsidRPr="00A3333D">
        <w:rPr>
          <w:i/>
          <w:lang w:val="es-PR"/>
        </w:rPr>
        <w:t>Libro de Confesiones</w:t>
      </w:r>
      <w:r w:rsidRPr="00A3333D">
        <w:rPr>
          <w:lang w:val="es-PR"/>
        </w:rPr>
        <w:t xml:space="preserve"> y el “Directorio para </w:t>
      </w:r>
      <w:r w:rsidR="001E01E9" w:rsidRPr="00A3333D">
        <w:rPr>
          <w:lang w:val="es-PR"/>
        </w:rPr>
        <w:t>la Adoración</w:t>
      </w:r>
      <w:r w:rsidRPr="00A3333D">
        <w:rPr>
          <w:lang w:val="es-PR"/>
        </w:rPr>
        <w:t xml:space="preserve">” en el </w:t>
      </w:r>
      <w:r w:rsidRPr="00A3333D">
        <w:rPr>
          <w:i/>
          <w:lang w:val="es-PR"/>
        </w:rPr>
        <w:t>Libro de Orden</w:t>
      </w:r>
      <w:r w:rsidRPr="00A3333D">
        <w:rPr>
          <w:lang w:val="es-PR"/>
        </w:rPr>
        <w:t>, será cada vez más importante</w:t>
      </w:r>
      <w:r w:rsidR="001E01E9" w:rsidRPr="00A3333D">
        <w:rPr>
          <w:lang w:val="es-PR"/>
        </w:rPr>
        <w:t xml:space="preserve"> según las continúan </w:t>
      </w:r>
      <w:r w:rsidRPr="00A3333D">
        <w:rPr>
          <w:lang w:val="es-PR"/>
        </w:rPr>
        <w:t>cambiando. Esto lo vemos ya en nuestr</w:t>
      </w:r>
      <w:r w:rsidR="001E01E9" w:rsidRPr="00A3333D">
        <w:rPr>
          <w:lang w:val="es-PR"/>
        </w:rPr>
        <w:t>o</w:t>
      </w:r>
      <w:r w:rsidRPr="00A3333D">
        <w:rPr>
          <w:lang w:val="es-PR"/>
        </w:rPr>
        <w:t xml:space="preserve"> propio tiempo </w:t>
      </w:r>
      <w:r w:rsidR="001E01E9" w:rsidRPr="00A3333D">
        <w:rPr>
          <w:lang w:val="es-PR"/>
        </w:rPr>
        <w:t xml:space="preserve">al ser </w:t>
      </w:r>
      <w:r w:rsidRPr="00A3333D">
        <w:rPr>
          <w:lang w:val="es-PR"/>
        </w:rPr>
        <w:t>testigos de</w:t>
      </w:r>
      <w:r w:rsidR="001E01E9" w:rsidRPr="00A3333D">
        <w:rPr>
          <w:lang w:val="es-PR"/>
        </w:rPr>
        <w:t xml:space="preserve"> cómo</w:t>
      </w:r>
      <w:r w:rsidRPr="00A3333D">
        <w:rPr>
          <w:lang w:val="es-PR"/>
        </w:rPr>
        <w:t xml:space="preserve"> nues</w:t>
      </w:r>
      <w:r w:rsidR="001E01E9" w:rsidRPr="00A3333D">
        <w:rPr>
          <w:lang w:val="es-PR"/>
        </w:rPr>
        <w:t>tra cultura americana se vuelve</w:t>
      </w:r>
      <w:r w:rsidRPr="00A3333D">
        <w:rPr>
          <w:lang w:val="es-PR"/>
        </w:rPr>
        <w:t xml:space="preserve"> menos cristiana y más plural. </w:t>
      </w:r>
      <w:r w:rsidR="001E01E9" w:rsidRPr="00A3333D">
        <w:rPr>
          <w:lang w:val="es-PR"/>
        </w:rPr>
        <w:t>¡</w:t>
      </w:r>
      <w:r w:rsidRPr="00A3333D">
        <w:rPr>
          <w:lang w:val="es-PR"/>
        </w:rPr>
        <w:t>Imagínese lo importante</w:t>
      </w:r>
      <w:r w:rsidR="001E01E9" w:rsidRPr="00A3333D">
        <w:rPr>
          <w:lang w:val="es-PR"/>
        </w:rPr>
        <w:t xml:space="preserve"> que será </w:t>
      </w:r>
      <w:r w:rsidRPr="00A3333D">
        <w:rPr>
          <w:lang w:val="es-PR"/>
        </w:rPr>
        <w:t xml:space="preserve"> </w:t>
      </w:r>
      <w:r w:rsidR="001E01E9" w:rsidRPr="00A3333D">
        <w:rPr>
          <w:lang w:val="es-PR"/>
        </w:rPr>
        <w:t>la concienciación c</w:t>
      </w:r>
      <w:r w:rsidRPr="00A3333D">
        <w:rPr>
          <w:lang w:val="es-PR"/>
        </w:rPr>
        <w:t>ultural en</w:t>
      </w:r>
      <w:r w:rsidR="001E01E9" w:rsidRPr="00A3333D">
        <w:rPr>
          <w:lang w:val="es-PR"/>
        </w:rPr>
        <w:t xml:space="preserve"> los próximos</w:t>
      </w:r>
      <w:r w:rsidRPr="00A3333D">
        <w:rPr>
          <w:lang w:val="es-PR"/>
        </w:rPr>
        <w:t xml:space="preserve"> 500 años!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 xml:space="preserve"> 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>Los Sacramentos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lastRenderedPageBreak/>
        <w:t xml:space="preserve">Por último, quiero identificar </w:t>
      </w:r>
      <w:r w:rsidR="00912899" w:rsidRPr="00A3333D">
        <w:rPr>
          <w:lang w:val="es-PR"/>
        </w:rPr>
        <w:t xml:space="preserve">la </w:t>
      </w:r>
      <w:r w:rsidRPr="00A3333D">
        <w:rPr>
          <w:lang w:val="es-PR"/>
        </w:rPr>
        <w:t>celebración sacramental como el tercer punto de apoyo de la Reforma que continuará en los próximos 500 años para mover la iglesia.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>Es po</w:t>
      </w:r>
      <w:r w:rsidR="00727328" w:rsidRPr="00A3333D">
        <w:rPr>
          <w:lang w:val="es-PR"/>
        </w:rPr>
        <w:t xml:space="preserve">pular observar que la comida con la que </w:t>
      </w:r>
      <w:r w:rsidRPr="00A3333D">
        <w:rPr>
          <w:lang w:val="es-PR"/>
        </w:rPr>
        <w:t xml:space="preserve">Jesús </w:t>
      </w:r>
      <w:r w:rsidR="00727328" w:rsidRPr="00A3333D">
        <w:rPr>
          <w:lang w:val="es-PR"/>
        </w:rPr>
        <w:t xml:space="preserve">tuvo </w:t>
      </w:r>
      <w:r w:rsidRPr="00A3333D">
        <w:rPr>
          <w:lang w:val="es-PR"/>
        </w:rPr>
        <w:t xml:space="preserve">la intención de unir a sus seguidores ha </w:t>
      </w:r>
      <w:r w:rsidR="00727328" w:rsidRPr="00A3333D">
        <w:rPr>
          <w:lang w:val="es-PR"/>
        </w:rPr>
        <w:t>logrado en may</w:t>
      </w:r>
      <w:r w:rsidRPr="00A3333D">
        <w:rPr>
          <w:lang w:val="es-PR"/>
        </w:rPr>
        <w:t>or parte mantenernos divididos. Este estigma en el cuerpo de Cristo fue especialmente notable durante la Reforma, cuando, se puede argumentar, partidos</w:t>
      </w:r>
      <w:r w:rsidR="00727328" w:rsidRPr="00A3333D">
        <w:rPr>
          <w:lang w:val="es-PR"/>
        </w:rPr>
        <w:t xml:space="preserve"> se</w:t>
      </w:r>
      <w:r w:rsidRPr="00A3333D">
        <w:rPr>
          <w:lang w:val="es-PR"/>
        </w:rPr>
        <w:t xml:space="preserve"> forma</w:t>
      </w:r>
      <w:r w:rsidR="00727328" w:rsidRPr="00A3333D">
        <w:rPr>
          <w:lang w:val="es-PR"/>
        </w:rPr>
        <w:t>ron</w:t>
      </w:r>
      <w:r w:rsidRPr="00A3333D">
        <w:rPr>
          <w:lang w:val="es-PR"/>
        </w:rPr>
        <w:t xml:space="preserve"> por diferencias en la práctica sacramental.</w:t>
      </w:r>
    </w:p>
    <w:p w:rsidR="006A3589" w:rsidRPr="00A3333D" w:rsidRDefault="00727328" w:rsidP="006A3589">
      <w:pPr>
        <w:rPr>
          <w:lang w:val="es-PR"/>
        </w:rPr>
      </w:pPr>
      <w:r w:rsidRPr="00A3333D">
        <w:rPr>
          <w:lang w:val="es-PR"/>
        </w:rPr>
        <w:t xml:space="preserve">Las </w:t>
      </w:r>
      <w:r w:rsidRPr="00A3333D">
        <w:rPr>
          <w:i/>
          <w:lang w:val="es-PR"/>
        </w:rPr>
        <w:t>Noventa y Cinco T</w:t>
      </w:r>
      <w:r w:rsidR="006A3589" w:rsidRPr="00A3333D">
        <w:rPr>
          <w:i/>
          <w:lang w:val="es-PR"/>
        </w:rPr>
        <w:t>esis</w:t>
      </w:r>
      <w:r w:rsidR="006A3589" w:rsidRPr="00A3333D">
        <w:rPr>
          <w:lang w:val="es-PR"/>
        </w:rPr>
        <w:t xml:space="preserve"> </w:t>
      </w:r>
      <w:r w:rsidRPr="00A3333D">
        <w:rPr>
          <w:lang w:val="es-PR"/>
        </w:rPr>
        <w:t>cuestionaban</w:t>
      </w:r>
      <w:r w:rsidR="006A3589" w:rsidRPr="00A3333D">
        <w:rPr>
          <w:lang w:val="es-PR"/>
        </w:rPr>
        <w:t xml:space="preserve"> la venta de indulgencias que eran créditos concedidos por el Papa hacia la reducción del tiempo en el Purgatorio. Esto ya era un ataque a la teología sacrament</w:t>
      </w:r>
      <w:r w:rsidRPr="00A3333D">
        <w:rPr>
          <w:lang w:val="es-PR"/>
        </w:rPr>
        <w:t xml:space="preserve">al de </w:t>
      </w:r>
      <w:r w:rsidR="006A3589" w:rsidRPr="00A3333D">
        <w:rPr>
          <w:lang w:val="es-PR"/>
        </w:rPr>
        <w:t>l</w:t>
      </w:r>
      <w:r w:rsidRPr="00A3333D">
        <w:rPr>
          <w:lang w:val="es-PR"/>
        </w:rPr>
        <w:t>a</w:t>
      </w:r>
      <w:r w:rsidR="006A3589" w:rsidRPr="00A3333D">
        <w:rPr>
          <w:lang w:val="es-PR"/>
        </w:rPr>
        <w:t xml:space="preserve"> </w:t>
      </w:r>
      <w:r w:rsidRPr="00A3333D">
        <w:rPr>
          <w:lang w:val="es-PR"/>
        </w:rPr>
        <w:t>Iglesia Católico R</w:t>
      </w:r>
      <w:r w:rsidR="006A3589" w:rsidRPr="00A3333D">
        <w:rPr>
          <w:lang w:val="es-PR"/>
        </w:rPr>
        <w:t>oman</w:t>
      </w:r>
      <w:r w:rsidR="008304AC">
        <w:rPr>
          <w:lang w:val="es-PR"/>
        </w:rPr>
        <w:t>a</w:t>
      </w:r>
      <w:r w:rsidRPr="00A3333D">
        <w:rPr>
          <w:lang w:val="es-PR"/>
        </w:rPr>
        <w:t>, pero estaba pálida en comparación con la</w:t>
      </w:r>
      <w:r w:rsidR="006A3589" w:rsidRPr="00A3333D">
        <w:rPr>
          <w:lang w:val="es-PR"/>
        </w:rPr>
        <w:t xml:space="preserve"> crítica </w:t>
      </w:r>
      <w:r w:rsidR="008304AC">
        <w:rPr>
          <w:lang w:val="es-PR"/>
        </w:rPr>
        <w:t xml:space="preserve">que </w:t>
      </w:r>
      <w:r w:rsidR="006A3589" w:rsidRPr="00A3333D">
        <w:rPr>
          <w:lang w:val="es-PR"/>
        </w:rPr>
        <w:t>él nivel</w:t>
      </w:r>
      <w:r w:rsidRPr="00A3333D">
        <w:rPr>
          <w:lang w:val="es-PR"/>
        </w:rPr>
        <w:t xml:space="preserve">ó en </w:t>
      </w:r>
      <w:r w:rsidRPr="00A3333D">
        <w:rPr>
          <w:i/>
          <w:lang w:val="es-PR"/>
        </w:rPr>
        <w:t>La C</w:t>
      </w:r>
      <w:r w:rsidR="008304AC">
        <w:rPr>
          <w:i/>
          <w:lang w:val="es-PR"/>
        </w:rPr>
        <w:t>autividad</w:t>
      </w:r>
      <w:r w:rsidR="006A3589" w:rsidRPr="00A3333D">
        <w:rPr>
          <w:i/>
          <w:lang w:val="es-PR"/>
        </w:rPr>
        <w:t xml:space="preserve"> Babil</w:t>
      </w:r>
      <w:r w:rsidRPr="00A3333D">
        <w:rPr>
          <w:i/>
          <w:lang w:val="es-PR"/>
        </w:rPr>
        <w:t>ó</w:t>
      </w:r>
      <w:r w:rsidR="006A3589" w:rsidRPr="00A3333D">
        <w:rPr>
          <w:i/>
          <w:lang w:val="es-PR"/>
        </w:rPr>
        <w:t>ni</w:t>
      </w:r>
      <w:r w:rsidRPr="00A3333D">
        <w:rPr>
          <w:i/>
          <w:lang w:val="es-PR"/>
        </w:rPr>
        <w:t>c</w:t>
      </w:r>
      <w:r w:rsidR="006A3589" w:rsidRPr="00A3333D">
        <w:rPr>
          <w:i/>
          <w:lang w:val="es-PR"/>
        </w:rPr>
        <w:t>a de la Iglesia</w:t>
      </w:r>
      <w:r w:rsidRPr="00A3333D">
        <w:rPr>
          <w:lang w:val="es-PR"/>
        </w:rPr>
        <w:t xml:space="preserve"> (1520) en </w:t>
      </w:r>
      <w:r w:rsidR="006A3589" w:rsidRPr="00A3333D">
        <w:rPr>
          <w:lang w:val="es-PR"/>
        </w:rPr>
        <w:t>l</w:t>
      </w:r>
      <w:r w:rsidRPr="00A3333D">
        <w:rPr>
          <w:lang w:val="es-PR"/>
        </w:rPr>
        <w:t>a</w:t>
      </w:r>
      <w:r w:rsidR="006A3589" w:rsidRPr="00A3333D">
        <w:rPr>
          <w:lang w:val="es-PR"/>
        </w:rPr>
        <w:t xml:space="preserve"> que sostenía una revisión completa del sistema sacramental, incluyendo la reducción del número de sacramentos de siete a dos.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 xml:space="preserve">Casi al mismo tiempo, </w:t>
      </w:r>
      <w:proofErr w:type="spellStart"/>
      <w:r w:rsidRPr="00A3333D">
        <w:rPr>
          <w:lang w:val="es-PR"/>
        </w:rPr>
        <w:t>Zwinglio</w:t>
      </w:r>
      <w:proofErr w:type="spellEnd"/>
      <w:r w:rsidRPr="00A3333D">
        <w:rPr>
          <w:lang w:val="es-PR"/>
        </w:rPr>
        <w:t xml:space="preserve"> coqueteó con rechazar el bautismo de </w:t>
      </w:r>
      <w:r w:rsidR="005E707B">
        <w:rPr>
          <w:lang w:val="es-PR"/>
        </w:rPr>
        <w:t>niños/as</w:t>
      </w:r>
      <w:r w:rsidRPr="00A3333D">
        <w:rPr>
          <w:lang w:val="es-PR"/>
        </w:rPr>
        <w:t xml:space="preserve"> de acuerdo con otros reformadores e</w:t>
      </w:r>
      <w:r w:rsidR="00727328" w:rsidRPr="00A3333D">
        <w:rPr>
          <w:lang w:val="es-PR"/>
        </w:rPr>
        <w:t>n Zúrich. Sin embargo, pronto</w:t>
      </w:r>
      <w:r w:rsidRPr="00A3333D">
        <w:rPr>
          <w:lang w:val="es-PR"/>
        </w:rPr>
        <w:t xml:space="preserve"> difere</w:t>
      </w:r>
      <w:r w:rsidR="00727328" w:rsidRPr="00A3333D">
        <w:rPr>
          <w:lang w:val="es-PR"/>
        </w:rPr>
        <w:t>nció sus iniciativas de reforma</w:t>
      </w:r>
      <w:r w:rsidRPr="00A3333D">
        <w:rPr>
          <w:lang w:val="es-PR"/>
        </w:rPr>
        <w:t xml:space="preserve"> ofreciendo uno de los argumentos más convincentes para el bautismo de los </w:t>
      </w:r>
      <w:r w:rsidR="005E707B">
        <w:rPr>
          <w:lang w:val="es-PR"/>
        </w:rPr>
        <w:t>niños/as</w:t>
      </w:r>
      <w:r w:rsidRPr="00A3333D">
        <w:rPr>
          <w:lang w:val="es-PR"/>
        </w:rPr>
        <w:t xml:space="preserve">, a saber, que es signo de alianza </w:t>
      </w:r>
      <w:r w:rsidR="00727328" w:rsidRPr="00A3333D">
        <w:rPr>
          <w:lang w:val="es-PR"/>
        </w:rPr>
        <w:t>del Nuevo Testamento paralelo</w:t>
      </w:r>
      <w:r w:rsidRPr="00A3333D">
        <w:rPr>
          <w:lang w:val="es-PR"/>
        </w:rPr>
        <w:t xml:space="preserve"> a la circuncisión del Antiguo Testamento. Los que </w:t>
      </w:r>
      <w:r w:rsidR="00727328" w:rsidRPr="00A3333D">
        <w:rPr>
          <w:lang w:val="es-PR"/>
        </w:rPr>
        <w:t>solo lo realizaban</w:t>
      </w:r>
      <w:r w:rsidRPr="00A3333D">
        <w:rPr>
          <w:lang w:val="es-PR"/>
        </w:rPr>
        <w:t xml:space="preserve"> </w:t>
      </w:r>
      <w:r w:rsidR="00727328" w:rsidRPr="00A3333D">
        <w:rPr>
          <w:lang w:val="es-PR"/>
        </w:rPr>
        <w:t xml:space="preserve">a </w:t>
      </w:r>
      <w:r w:rsidRPr="00A3333D">
        <w:rPr>
          <w:lang w:val="es-PR"/>
        </w:rPr>
        <w:t>los creyentes o solamente el bautismo de adultos sería</w:t>
      </w:r>
      <w:r w:rsidR="00727328" w:rsidRPr="00A3333D">
        <w:rPr>
          <w:lang w:val="es-PR"/>
        </w:rPr>
        <w:t>n</w:t>
      </w:r>
      <w:r w:rsidRPr="00A3333D">
        <w:rPr>
          <w:lang w:val="es-PR"/>
        </w:rPr>
        <w:t xml:space="preserve"> conocido</w:t>
      </w:r>
      <w:r w:rsidR="00727328" w:rsidRPr="00A3333D">
        <w:rPr>
          <w:lang w:val="es-PR"/>
        </w:rPr>
        <w:t>s</w:t>
      </w:r>
      <w:r w:rsidRPr="00A3333D">
        <w:rPr>
          <w:lang w:val="es-PR"/>
        </w:rPr>
        <w:t xml:space="preserve"> como los anabaptistas, es decir, aquellas </w:t>
      </w:r>
      <w:r w:rsidR="00727328" w:rsidRPr="00A3333D">
        <w:rPr>
          <w:lang w:val="es-PR"/>
        </w:rPr>
        <w:t>personas que re-bautizaban a quienes</w:t>
      </w:r>
      <w:r w:rsidRPr="00A3333D">
        <w:rPr>
          <w:lang w:val="es-PR"/>
        </w:rPr>
        <w:t xml:space="preserve"> habían sido previamente bautizados como infantes.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 xml:space="preserve">Más tarde, cuando Lutero y </w:t>
      </w:r>
      <w:proofErr w:type="spellStart"/>
      <w:r w:rsidRPr="00A3333D">
        <w:rPr>
          <w:lang w:val="es-PR"/>
        </w:rPr>
        <w:t>Zwinglio</w:t>
      </w:r>
      <w:proofErr w:type="spellEnd"/>
      <w:r w:rsidRPr="00A3333D">
        <w:rPr>
          <w:lang w:val="es-PR"/>
        </w:rPr>
        <w:t xml:space="preserve"> se reunieron</w:t>
      </w:r>
      <w:r w:rsidR="00727328" w:rsidRPr="00A3333D">
        <w:rPr>
          <w:lang w:val="es-PR"/>
        </w:rPr>
        <w:t xml:space="preserve"> para crear una reforma unificada</w:t>
      </w:r>
      <w:r w:rsidRPr="00A3333D">
        <w:rPr>
          <w:lang w:val="es-PR"/>
        </w:rPr>
        <w:t xml:space="preserve">, </w:t>
      </w:r>
      <w:r w:rsidR="00727328" w:rsidRPr="00A3333D">
        <w:rPr>
          <w:lang w:val="es-PR"/>
        </w:rPr>
        <w:t>estuvieron de acuerdo en todo</w:t>
      </w:r>
      <w:r w:rsidRPr="00A3333D">
        <w:rPr>
          <w:lang w:val="es-PR"/>
        </w:rPr>
        <w:t xml:space="preserve"> excepto la cena del</w:t>
      </w:r>
      <w:r w:rsidR="00727328" w:rsidRPr="00A3333D">
        <w:rPr>
          <w:lang w:val="es-PR"/>
        </w:rPr>
        <w:t xml:space="preserve"> Señor. A partir de ese punto las</w:t>
      </w:r>
      <w:r w:rsidRPr="00A3333D">
        <w:rPr>
          <w:lang w:val="es-PR"/>
        </w:rPr>
        <w:t xml:space="preserve"> ramas</w:t>
      </w:r>
      <w:r w:rsidR="00727328" w:rsidRPr="00A3333D">
        <w:rPr>
          <w:lang w:val="es-PR"/>
        </w:rPr>
        <w:t xml:space="preserve"> Luteranas y R</w:t>
      </w:r>
      <w:r w:rsidRPr="00A3333D">
        <w:rPr>
          <w:lang w:val="es-PR"/>
        </w:rPr>
        <w:t>eformadas procedería</w:t>
      </w:r>
      <w:r w:rsidR="00727328" w:rsidRPr="00A3333D">
        <w:rPr>
          <w:lang w:val="es-PR"/>
        </w:rPr>
        <w:t>n</w:t>
      </w:r>
      <w:r w:rsidRPr="00A3333D">
        <w:rPr>
          <w:lang w:val="es-PR"/>
        </w:rPr>
        <w:t xml:space="preserve"> por separado.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 xml:space="preserve"> </w:t>
      </w:r>
    </w:p>
    <w:p w:rsidR="006A3589" w:rsidRPr="00A3333D" w:rsidRDefault="00727328" w:rsidP="006A3589">
      <w:pPr>
        <w:rPr>
          <w:lang w:val="es-PR"/>
        </w:rPr>
      </w:pPr>
      <w:r w:rsidRPr="00A3333D">
        <w:rPr>
          <w:lang w:val="es-PR"/>
        </w:rPr>
        <w:t>La teología s</w:t>
      </w:r>
      <w:r w:rsidR="006A3589" w:rsidRPr="00A3333D">
        <w:rPr>
          <w:lang w:val="es-PR"/>
        </w:rPr>
        <w:t xml:space="preserve">acramental </w:t>
      </w:r>
      <w:r w:rsidRPr="00A3333D">
        <w:rPr>
          <w:lang w:val="es-PR"/>
        </w:rPr>
        <w:t>n</w:t>
      </w:r>
      <w:r w:rsidR="006A3589" w:rsidRPr="00A3333D">
        <w:rPr>
          <w:lang w:val="es-PR"/>
        </w:rPr>
        <w:t xml:space="preserve">unca </w:t>
      </w:r>
      <w:r w:rsidRPr="00A3333D">
        <w:rPr>
          <w:lang w:val="es-PR"/>
        </w:rPr>
        <w:t>ha si</w:t>
      </w:r>
      <w:r w:rsidR="006A3589" w:rsidRPr="00A3333D">
        <w:rPr>
          <w:lang w:val="es-PR"/>
        </w:rPr>
        <w:t xml:space="preserve">do fácil para el Iglesia. </w:t>
      </w:r>
      <w:r w:rsidR="00965F20">
        <w:rPr>
          <w:lang w:val="es-PR"/>
        </w:rPr>
        <w:t>Hay</w:t>
      </w:r>
      <w:r w:rsidR="006A3589" w:rsidRPr="00A3333D">
        <w:rPr>
          <w:lang w:val="es-PR"/>
        </w:rPr>
        <w:t xml:space="preserve"> evidencia de tensión de</w:t>
      </w:r>
      <w:r w:rsidRPr="00A3333D">
        <w:rPr>
          <w:lang w:val="es-PR"/>
        </w:rPr>
        <w:t>sde</w:t>
      </w:r>
      <w:r w:rsidR="006A3589" w:rsidRPr="00A3333D">
        <w:rPr>
          <w:lang w:val="es-PR"/>
        </w:rPr>
        <w:t xml:space="preserve"> el principio en torno a los ritos de la comunidad cristiana. Por ejemplo, </w:t>
      </w:r>
      <w:r w:rsidR="00BE37C0" w:rsidRPr="00A3333D">
        <w:rPr>
          <w:lang w:val="es-PR"/>
        </w:rPr>
        <w:t>en el Evangelio de Juan s</w:t>
      </w:r>
      <w:r w:rsidR="006A3589" w:rsidRPr="00A3333D">
        <w:rPr>
          <w:lang w:val="es-PR"/>
        </w:rPr>
        <w:t>e</w:t>
      </w:r>
      <w:r w:rsidR="00BE37C0" w:rsidRPr="00A3333D">
        <w:rPr>
          <w:lang w:val="es-PR"/>
        </w:rPr>
        <w:t xml:space="preserve"> nos presenta que Jesús </w:t>
      </w:r>
      <w:r w:rsidR="006A3589" w:rsidRPr="00A3333D">
        <w:rPr>
          <w:lang w:val="es-PR"/>
        </w:rPr>
        <w:t>bautiz</w:t>
      </w:r>
      <w:r w:rsidR="00BE37C0" w:rsidRPr="00A3333D">
        <w:rPr>
          <w:lang w:val="es-PR"/>
        </w:rPr>
        <w:t>ó a otra</w:t>
      </w:r>
      <w:r w:rsidR="006A3589" w:rsidRPr="00A3333D">
        <w:rPr>
          <w:lang w:val="es-PR"/>
        </w:rPr>
        <w:t>s</w:t>
      </w:r>
      <w:r w:rsidR="00BE37C0" w:rsidRPr="00A3333D">
        <w:rPr>
          <w:lang w:val="es-PR"/>
        </w:rPr>
        <w:t xml:space="preserve"> personas</w:t>
      </w:r>
      <w:r w:rsidR="006A3589" w:rsidRPr="00A3333D">
        <w:rPr>
          <w:lang w:val="es-PR"/>
        </w:rPr>
        <w:t>, pero más tarde se aclaró que</w:t>
      </w:r>
      <w:r w:rsidR="00BE37C0" w:rsidRPr="00A3333D">
        <w:rPr>
          <w:lang w:val="es-PR"/>
        </w:rPr>
        <w:t xml:space="preserve"> </w:t>
      </w:r>
      <w:r w:rsidR="00965F20">
        <w:rPr>
          <w:lang w:val="es-PR"/>
        </w:rPr>
        <w:t>fueron</w:t>
      </w:r>
      <w:r w:rsidR="00BE37C0" w:rsidRPr="00A3333D">
        <w:rPr>
          <w:lang w:val="es-PR"/>
        </w:rPr>
        <w:t xml:space="preserve"> en realidad sus discípulos quienes</w:t>
      </w:r>
      <w:r w:rsidR="006A3589" w:rsidRPr="00A3333D">
        <w:rPr>
          <w:lang w:val="es-PR"/>
        </w:rPr>
        <w:t xml:space="preserve"> bautiza</w:t>
      </w:r>
      <w:r w:rsidR="00BE37C0" w:rsidRPr="00A3333D">
        <w:rPr>
          <w:lang w:val="es-PR"/>
        </w:rPr>
        <w:t>ron</w:t>
      </w:r>
      <w:r w:rsidR="006A3589" w:rsidRPr="00A3333D">
        <w:rPr>
          <w:lang w:val="es-PR"/>
        </w:rPr>
        <w:t>. En 1 Corintios, Pablo se</w:t>
      </w:r>
      <w:r w:rsidR="00BE37C0" w:rsidRPr="00A3333D">
        <w:rPr>
          <w:lang w:val="es-PR"/>
        </w:rPr>
        <w:t xml:space="preserve"> siente</w:t>
      </w:r>
      <w:r w:rsidR="006A3589" w:rsidRPr="00A3333D">
        <w:rPr>
          <w:lang w:val="es-PR"/>
        </w:rPr>
        <w:t xml:space="preserve"> alivia</w:t>
      </w:r>
      <w:r w:rsidR="00BE37C0" w:rsidRPr="00A3333D">
        <w:rPr>
          <w:lang w:val="es-PR"/>
        </w:rPr>
        <w:t>do de</w:t>
      </w:r>
      <w:r w:rsidR="006A3589" w:rsidRPr="00A3333D">
        <w:rPr>
          <w:lang w:val="es-PR"/>
        </w:rPr>
        <w:t xml:space="preserve"> no</w:t>
      </w:r>
      <w:r w:rsidR="00BE37C0" w:rsidRPr="00A3333D">
        <w:rPr>
          <w:lang w:val="es-PR"/>
        </w:rPr>
        <w:t xml:space="preserve"> haber</w:t>
      </w:r>
      <w:r w:rsidR="006A3589" w:rsidRPr="00A3333D">
        <w:rPr>
          <w:lang w:val="es-PR"/>
        </w:rPr>
        <w:t xml:space="preserve"> contribu</w:t>
      </w:r>
      <w:r w:rsidR="00BE37C0" w:rsidRPr="00A3333D">
        <w:rPr>
          <w:lang w:val="es-PR"/>
        </w:rPr>
        <w:t>ido a la discordia de la comunidad</w:t>
      </w:r>
      <w:r w:rsidR="006A3589" w:rsidRPr="00A3333D">
        <w:rPr>
          <w:lang w:val="es-PR"/>
        </w:rPr>
        <w:t xml:space="preserve"> participando en muchos bautismos. En Hechos, hay confusión sobre las relaciones entre el bautismo en</w:t>
      </w:r>
      <w:r w:rsidR="00BE37C0" w:rsidRPr="00A3333D">
        <w:rPr>
          <w:lang w:val="es-PR"/>
        </w:rPr>
        <w:t xml:space="preserve"> agua, el bautismo del Espíritu</w:t>
      </w:r>
      <w:r w:rsidR="006A3589" w:rsidRPr="00A3333D">
        <w:rPr>
          <w:lang w:val="es-PR"/>
        </w:rPr>
        <w:t xml:space="preserve"> y la imposición de las manos.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>En</w:t>
      </w:r>
      <w:r w:rsidR="00BE37C0" w:rsidRPr="00A3333D">
        <w:rPr>
          <w:lang w:val="es-PR"/>
        </w:rPr>
        <w:t xml:space="preserve"> el siglo IV, Agustín articulaba</w:t>
      </w:r>
      <w:r w:rsidRPr="00A3333D">
        <w:rPr>
          <w:lang w:val="es-PR"/>
        </w:rPr>
        <w:t xml:space="preserve"> algunas de sus posiciones</w:t>
      </w:r>
      <w:r w:rsidR="00BE37C0" w:rsidRPr="00A3333D">
        <w:rPr>
          <w:lang w:val="es-PR"/>
        </w:rPr>
        <w:t xml:space="preserve"> teológicas más importantes en debates sobre el </w:t>
      </w:r>
      <w:r w:rsidRPr="00A3333D">
        <w:rPr>
          <w:lang w:val="es-PR"/>
        </w:rPr>
        <w:t>bautismo. Diferente</w:t>
      </w:r>
      <w:r w:rsidR="00BE37C0" w:rsidRPr="00A3333D">
        <w:rPr>
          <w:lang w:val="es-PR"/>
        </w:rPr>
        <w:t>s</w:t>
      </w:r>
      <w:r w:rsidRPr="00A3333D">
        <w:rPr>
          <w:lang w:val="es-PR"/>
        </w:rPr>
        <w:t xml:space="preserve"> </w:t>
      </w:r>
      <w:r w:rsidR="00BE37C0" w:rsidRPr="00A3333D">
        <w:rPr>
          <w:lang w:val="es-PR"/>
        </w:rPr>
        <w:t>entendimientos sobre los s</w:t>
      </w:r>
      <w:r w:rsidRPr="00A3333D">
        <w:rPr>
          <w:lang w:val="es-PR"/>
        </w:rPr>
        <w:t>acramentos fueron</w:t>
      </w:r>
      <w:r w:rsidR="00BE37C0" w:rsidRPr="00A3333D">
        <w:rPr>
          <w:lang w:val="es-PR"/>
        </w:rPr>
        <w:t xml:space="preserve"> parte de la </w:t>
      </w:r>
      <w:r w:rsidRPr="00A3333D">
        <w:rPr>
          <w:lang w:val="es-PR"/>
        </w:rPr>
        <w:t>división entre las Iglesias de Ori</w:t>
      </w:r>
      <w:r w:rsidR="00BE37C0" w:rsidRPr="00A3333D">
        <w:rPr>
          <w:lang w:val="es-PR"/>
        </w:rPr>
        <w:t>ente y Occidente en el siglo XI y una</w:t>
      </w:r>
      <w:r w:rsidRPr="00A3333D">
        <w:rPr>
          <w:lang w:val="es-PR"/>
        </w:rPr>
        <w:t xml:space="preserve"> práctica sacramental alternativa caracteriza</w:t>
      </w:r>
      <w:r w:rsidR="00BE37C0" w:rsidRPr="00A3333D">
        <w:rPr>
          <w:lang w:val="es-PR"/>
        </w:rPr>
        <w:t>ba</w:t>
      </w:r>
      <w:r w:rsidRPr="00A3333D">
        <w:rPr>
          <w:lang w:val="es-PR"/>
        </w:rPr>
        <w:t xml:space="preserve"> todas </w:t>
      </w:r>
      <w:r w:rsidR="00BE37C0" w:rsidRPr="00A3333D">
        <w:rPr>
          <w:lang w:val="es-PR"/>
        </w:rPr>
        <w:t xml:space="preserve">las iniciativas de </w:t>
      </w:r>
      <w:r w:rsidRPr="00A3333D">
        <w:rPr>
          <w:lang w:val="es-PR"/>
        </w:rPr>
        <w:t xml:space="preserve">reforma </w:t>
      </w:r>
      <w:r w:rsidR="00BE37C0" w:rsidRPr="00A3333D">
        <w:rPr>
          <w:lang w:val="es-PR"/>
        </w:rPr>
        <w:t>previo a la</w:t>
      </w:r>
      <w:r w:rsidRPr="00A3333D">
        <w:rPr>
          <w:lang w:val="es-PR"/>
        </w:rPr>
        <w:t xml:space="preserve"> Reforma. Lutero </w:t>
      </w:r>
      <w:r w:rsidR="00BE37C0" w:rsidRPr="00A3333D">
        <w:rPr>
          <w:lang w:val="es-PR"/>
        </w:rPr>
        <w:t>d</w:t>
      </w:r>
      <w:r w:rsidRPr="00A3333D">
        <w:rPr>
          <w:lang w:val="es-PR"/>
        </w:rPr>
        <w:t>ebat</w:t>
      </w:r>
      <w:r w:rsidR="00BE37C0" w:rsidRPr="00A3333D">
        <w:rPr>
          <w:lang w:val="es-PR"/>
        </w:rPr>
        <w:t>ió consigo mismo si la confesión era</w:t>
      </w:r>
      <w:r w:rsidRPr="00A3333D">
        <w:rPr>
          <w:lang w:val="es-PR"/>
        </w:rPr>
        <w:t xml:space="preserve"> un sacramento, Calvin</w:t>
      </w:r>
      <w:r w:rsidR="00965F20">
        <w:rPr>
          <w:lang w:val="es-PR"/>
        </w:rPr>
        <w:t>o</w:t>
      </w:r>
      <w:r w:rsidRPr="00A3333D">
        <w:rPr>
          <w:lang w:val="es-PR"/>
        </w:rPr>
        <w:t xml:space="preserve"> podría</w:t>
      </w:r>
      <w:r w:rsidR="00BE37C0" w:rsidRPr="00A3333D">
        <w:rPr>
          <w:lang w:val="es-PR"/>
        </w:rPr>
        <w:t xml:space="preserve"> argumentar que la ordenación era</w:t>
      </w:r>
      <w:r w:rsidR="00965F20">
        <w:rPr>
          <w:lang w:val="es-PR"/>
        </w:rPr>
        <w:t xml:space="preserve"> un sacramento, y Martí</w:t>
      </w:r>
      <w:r w:rsidRPr="00A3333D">
        <w:rPr>
          <w:lang w:val="es-PR"/>
        </w:rPr>
        <w:t xml:space="preserve">n </w:t>
      </w:r>
      <w:proofErr w:type="spellStart"/>
      <w:r w:rsidRPr="00A3333D">
        <w:rPr>
          <w:lang w:val="es-PR"/>
        </w:rPr>
        <w:t>Bucer</w:t>
      </w:r>
      <w:proofErr w:type="spellEnd"/>
      <w:r w:rsidRPr="00A3333D">
        <w:rPr>
          <w:lang w:val="es-PR"/>
        </w:rPr>
        <w:t xml:space="preserve"> (1491-1551) </w:t>
      </w:r>
      <w:r w:rsidR="00BE37C0" w:rsidRPr="00A3333D">
        <w:rPr>
          <w:lang w:val="es-PR"/>
        </w:rPr>
        <w:t>elevó</w:t>
      </w:r>
      <w:r w:rsidRPr="00A3333D">
        <w:rPr>
          <w:lang w:val="es-PR"/>
        </w:rPr>
        <w:t xml:space="preserve"> la confirmación apenas por debajo de un</w:t>
      </w:r>
      <w:r w:rsidR="00BE37C0" w:rsidRPr="00A3333D">
        <w:rPr>
          <w:lang w:val="es-PR"/>
        </w:rPr>
        <w:t xml:space="preserve"> </w:t>
      </w:r>
      <w:r w:rsidRPr="00A3333D">
        <w:rPr>
          <w:lang w:val="es-PR"/>
        </w:rPr>
        <w:t>sacramento.</w:t>
      </w:r>
    </w:p>
    <w:p w:rsidR="006A3589" w:rsidRPr="00A3333D" w:rsidRDefault="00965F20" w:rsidP="006A3589">
      <w:pPr>
        <w:rPr>
          <w:lang w:val="es-PR"/>
        </w:rPr>
      </w:pPr>
      <w:r>
        <w:rPr>
          <w:lang w:val="es-PR"/>
        </w:rPr>
        <w:t>La c</w:t>
      </w:r>
      <w:r w:rsidR="006A3589" w:rsidRPr="00A3333D">
        <w:rPr>
          <w:lang w:val="es-PR"/>
        </w:rPr>
        <w:t>elebrac</w:t>
      </w:r>
      <w:r w:rsidR="00BE37C0" w:rsidRPr="00A3333D">
        <w:rPr>
          <w:lang w:val="es-PR"/>
        </w:rPr>
        <w:t>ión sacramental es el nexo de los primeros dos puntos de apoyo -</w:t>
      </w:r>
      <w:r w:rsidR="006A3589" w:rsidRPr="00A3333D">
        <w:rPr>
          <w:lang w:val="es-PR"/>
        </w:rPr>
        <w:t xml:space="preserve">la liturgia y la teología. Ya sea porque el Nuevo Testamento </w:t>
      </w:r>
      <w:r w:rsidR="00BE37C0" w:rsidRPr="00A3333D">
        <w:rPr>
          <w:lang w:val="es-PR"/>
        </w:rPr>
        <w:t>encomienda</w:t>
      </w:r>
      <w:r w:rsidR="006A3589" w:rsidRPr="00A3333D">
        <w:rPr>
          <w:lang w:val="es-PR"/>
        </w:rPr>
        <w:t xml:space="preserve"> el bautismo y la Cena del Señor, o porque tenemos </w:t>
      </w:r>
      <w:r w:rsidR="00BE37C0" w:rsidRPr="00A3333D">
        <w:rPr>
          <w:lang w:val="es-PR"/>
        </w:rPr>
        <w:t>una necesidad dada por Dios de</w:t>
      </w:r>
      <w:r w:rsidR="006A3589" w:rsidRPr="00A3333D">
        <w:rPr>
          <w:lang w:val="es-PR"/>
        </w:rPr>
        <w:t xml:space="preserve"> ritualizar la fe, la celebración sacramental acompañará a la iglesia a través de lo que </w:t>
      </w:r>
      <w:r>
        <w:rPr>
          <w:lang w:val="es-PR"/>
        </w:rPr>
        <w:t xml:space="preserve">le </w:t>
      </w:r>
      <w:r w:rsidR="006A3589" w:rsidRPr="00A3333D">
        <w:rPr>
          <w:lang w:val="es-PR"/>
        </w:rPr>
        <w:t>depara el futuro.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>La histori</w:t>
      </w:r>
      <w:r w:rsidR="00BE37C0" w:rsidRPr="00A3333D">
        <w:rPr>
          <w:lang w:val="es-PR"/>
        </w:rPr>
        <w:t>a de la iglesia a este punto, a pesar de</w:t>
      </w:r>
      <w:r w:rsidRPr="00A3333D">
        <w:rPr>
          <w:lang w:val="es-PR"/>
        </w:rPr>
        <w:t>l impulso de las conv</w:t>
      </w:r>
      <w:r w:rsidR="00E02C26" w:rsidRPr="00A3333D">
        <w:rPr>
          <w:lang w:val="es-PR"/>
        </w:rPr>
        <w:t xml:space="preserve">ersaciones teológicas recientes, </w:t>
      </w:r>
      <w:r w:rsidRPr="00A3333D">
        <w:rPr>
          <w:lang w:val="es-PR"/>
        </w:rPr>
        <w:t>sugiere un futuro con mayor m</w:t>
      </w:r>
      <w:r w:rsidR="00E02C26" w:rsidRPr="00A3333D">
        <w:rPr>
          <w:lang w:val="es-PR"/>
        </w:rPr>
        <w:t>inisterio sacramental compartido</w:t>
      </w:r>
      <w:r w:rsidRPr="00A3333D">
        <w:rPr>
          <w:lang w:val="es-PR"/>
        </w:rPr>
        <w:t xml:space="preserve">. Este año se cumple el vigésimo </w:t>
      </w:r>
      <w:r w:rsidRPr="00A3333D">
        <w:rPr>
          <w:lang w:val="es-PR"/>
        </w:rPr>
        <w:lastRenderedPageBreak/>
        <w:t>aniversario de la Fórmula de Acuerdo que reconoce la ple</w:t>
      </w:r>
      <w:r w:rsidR="00E02C26" w:rsidRPr="00A3333D">
        <w:rPr>
          <w:lang w:val="es-PR"/>
        </w:rPr>
        <w:t>na comunión entre las iglesias Luterana y Re</w:t>
      </w:r>
      <w:r w:rsidRPr="00A3333D">
        <w:rPr>
          <w:lang w:val="es-PR"/>
        </w:rPr>
        <w:t>formada en América. En</w:t>
      </w:r>
      <w:r w:rsidR="00E02C26" w:rsidRPr="00A3333D">
        <w:rPr>
          <w:lang w:val="es-PR"/>
        </w:rPr>
        <w:t xml:space="preserve"> 2009, los presbiterianos fuimos los primeros en firmar</w:t>
      </w:r>
      <w:r w:rsidRPr="00A3333D">
        <w:rPr>
          <w:lang w:val="es-PR"/>
        </w:rPr>
        <w:t xml:space="preserve"> un reconocimiento mutuo del bautismo entre reformados y las iglesias católicas en los Estados Unidos. Y como el estudio y el diálogo siguen, podemos anticipar una mayor convergencia en el futuro.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>Estos argumentos que divi</w:t>
      </w:r>
      <w:r w:rsidR="00E02C26" w:rsidRPr="00A3333D">
        <w:rPr>
          <w:lang w:val="es-PR"/>
        </w:rPr>
        <w:t>dieron a la iglesia y prohibían</w:t>
      </w:r>
      <w:r w:rsidRPr="00A3333D">
        <w:rPr>
          <w:lang w:val="es-PR"/>
        </w:rPr>
        <w:t xml:space="preserve"> </w:t>
      </w:r>
      <w:r w:rsidR="00E02C26" w:rsidRPr="00A3333D">
        <w:rPr>
          <w:lang w:val="es-PR"/>
        </w:rPr>
        <w:t xml:space="preserve">la hermandad </w:t>
      </w:r>
      <w:r w:rsidRPr="00A3333D">
        <w:rPr>
          <w:lang w:val="es-PR"/>
        </w:rPr>
        <w:t>sacramental en el momento de la Reforma fueron importante</w:t>
      </w:r>
      <w:r w:rsidR="00E02C26" w:rsidRPr="00A3333D">
        <w:rPr>
          <w:lang w:val="es-PR"/>
        </w:rPr>
        <w:t>s para la</w:t>
      </w:r>
      <w:r w:rsidRPr="00A3333D">
        <w:rPr>
          <w:lang w:val="es-PR"/>
        </w:rPr>
        <w:t xml:space="preserve"> claridad </w:t>
      </w:r>
      <w:r w:rsidR="00E02C26" w:rsidRPr="00A3333D">
        <w:rPr>
          <w:lang w:val="es-PR"/>
        </w:rPr>
        <w:t>que trajeron</w:t>
      </w:r>
      <w:r w:rsidRPr="00A3333D">
        <w:rPr>
          <w:lang w:val="es-PR"/>
        </w:rPr>
        <w:t xml:space="preserve"> a nuestra comprensión de</w:t>
      </w:r>
      <w:r w:rsidR="00E02C26" w:rsidRPr="00A3333D">
        <w:rPr>
          <w:lang w:val="es-PR"/>
        </w:rPr>
        <w:t xml:space="preserve"> la</w:t>
      </w:r>
      <w:r w:rsidRPr="00A3333D">
        <w:rPr>
          <w:lang w:val="es-PR"/>
        </w:rPr>
        <w:t xml:space="preserve"> gracia salvadora</w:t>
      </w:r>
      <w:r w:rsidR="00E02C26" w:rsidRPr="00A3333D">
        <w:rPr>
          <w:lang w:val="es-PR"/>
        </w:rPr>
        <w:t xml:space="preserve"> de Dios. Nos dieron</w:t>
      </w:r>
      <w:r w:rsidRPr="00A3333D">
        <w:rPr>
          <w:lang w:val="es-PR"/>
        </w:rPr>
        <w:t xml:space="preserve"> la capacidad de concebir la obra de Dios en el mundo de una manera fresca. Y nos obligaron a adoptar una visión más amplia de la presencia de Dios en el sacerdocio de todos los creyentes, en la formación </w:t>
      </w:r>
      <w:r w:rsidR="00E02C26" w:rsidRPr="00A3333D">
        <w:rPr>
          <w:lang w:val="es-PR"/>
        </w:rPr>
        <w:t>adulta</w:t>
      </w:r>
      <w:r w:rsidRPr="00A3333D">
        <w:rPr>
          <w:lang w:val="es-PR"/>
        </w:rPr>
        <w:t xml:space="preserve"> de</w:t>
      </w:r>
      <w:r w:rsidR="00E02C26" w:rsidRPr="00A3333D">
        <w:rPr>
          <w:lang w:val="es-PR"/>
        </w:rPr>
        <w:t xml:space="preserve"> discípulos</w:t>
      </w:r>
      <w:r w:rsidRPr="00A3333D">
        <w:rPr>
          <w:lang w:val="es-PR"/>
        </w:rPr>
        <w:t xml:space="preserve"> y en los escritos de la antigua Iglesia.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 xml:space="preserve">Todos estos desarrollos en el pensamiento cristiano se produjeron en el contexto de discernir el valor teológico y práctico de la celebración sacramental. También dividieron a los miembros del Cuerpo de Cristo el uno del otro y, a menudo </w:t>
      </w:r>
      <w:r w:rsidR="00E02C26" w:rsidRPr="00A3333D">
        <w:rPr>
          <w:lang w:val="es-PR"/>
        </w:rPr>
        <w:t>r</w:t>
      </w:r>
      <w:r w:rsidRPr="00A3333D">
        <w:rPr>
          <w:lang w:val="es-PR"/>
        </w:rPr>
        <w:t>esult</w:t>
      </w:r>
      <w:r w:rsidR="00E02C26" w:rsidRPr="00A3333D">
        <w:rPr>
          <w:lang w:val="es-PR"/>
        </w:rPr>
        <w:t>ó</w:t>
      </w:r>
      <w:r w:rsidRPr="00A3333D">
        <w:rPr>
          <w:lang w:val="es-PR"/>
        </w:rPr>
        <w:t xml:space="preserve"> </w:t>
      </w:r>
      <w:r w:rsidR="00E02C26" w:rsidRPr="00A3333D">
        <w:rPr>
          <w:lang w:val="es-PR"/>
        </w:rPr>
        <w:t>en</w:t>
      </w:r>
      <w:r w:rsidRPr="00A3333D">
        <w:rPr>
          <w:lang w:val="es-PR"/>
        </w:rPr>
        <w:t xml:space="preserve"> violencia. Si en los próximos 500 años, podemos profundizar nuestra apreciación de la naturaleza complementaria de </w:t>
      </w:r>
      <w:r w:rsidR="00E02C26" w:rsidRPr="00A3333D">
        <w:rPr>
          <w:lang w:val="es-PR"/>
        </w:rPr>
        <w:t>la diversidad de</w:t>
      </w:r>
      <w:r w:rsidRPr="00A3333D">
        <w:rPr>
          <w:lang w:val="es-PR"/>
        </w:rPr>
        <w:t xml:space="preserve"> pensamiento y la práctica sacramental,</w:t>
      </w:r>
      <w:r w:rsidR="00E02C26" w:rsidRPr="00A3333D">
        <w:rPr>
          <w:lang w:val="es-PR"/>
        </w:rPr>
        <w:t xml:space="preserve"> la Reforma de la iglesia se habrá</w:t>
      </w:r>
      <w:r w:rsidRPr="00A3333D">
        <w:rPr>
          <w:lang w:val="es-PR"/>
        </w:rPr>
        <w:t xml:space="preserve"> acercado a su culminación como el cuerpo de Cristo en aquel que es la cabeza.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 xml:space="preserve"> 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>Conclusión</w:t>
      </w:r>
    </w:p>
    <w:p w:rsidR="006A3589" w:rsidRPr="00A3333D" w:rsidRDefault="00E02C26" w:rsidP="006A3589">
      <w:pPr>
        <w:rPr>
          <w:lang w:val="es-PR"/>
        </w:rPr>
      </w:pPr>
      <w:r w:rsidRPr="00A3333D">
        <w:rPr>
          <w:lang w:val="es-PR"/>
        </w:rPr>
        <w:t xml:space="preserve">Y si </w:t>
      </w:r>
      <w:r w:rsidR="005B3FB9">
        <w:rPr>
          <w:lang w:val="es-PR"/>
        </w:rPr>
        <w:t>nosotros/as</w:t>
      </w:r>
      <w:r w:rsidR="006A3589" w:rsidRPr="00A3333D">
        <w:rPr>
          <w:lang w:val="es-PR"/>
        </w:rPr>
        <w:t xml:space="preserve"> todavía </w:t>
      </w:r>
      <w:r w:rsidRPr="00A3333D">
        <w:rPr>
          <w:lang w:val="es-PR"/>
        </w:rPr>
        <w:t xml:space="preserve">estamos dentro de 500 años, </w:t>
      </w:r>
      <w:r w:rsidR="006A3589" w:rsidRPr="00A3333D">
        <w:rPr>
          <w:lang w:val="es-PR"/>
        </w:rPr>
        <w:t>sea</w:t>
      </w:r>
      <w:r w:rsidRPr="00A3333D">
        <w:rPr>
          <w:lang w:val="es-PR"/>
        </w:rPr>
        <w:t xml:space="preserve"> la forma que</w:t>
      </w:r>
      <w:r w:rsidR="006A3589" w:rsidRPr="00A3333D">
        <w:rPr>
          <w:lang w:val="es-PR"/>
        </w:rPr>
        <w:t xml:space="preserve"> tom</w:t>
      </w:r>
      <w:r w:rsidRPr="00A3333D">
        <w:rPr>
          <w:lang w:val="es-PR"/>
        </w:rPr>
        <w:t xml:space="preserve">e, </w:t>
      </w:r>
      <w:r w:rsidR="006A3589" w:rsidRPr="00A3333D">
        <w:rPr>
          <w:lang w:val="es-PR"/>
        </w:rPr>
        <w:t>l</w:t>
      </w:r>
      <w:r w:rsidRPr="00A3333D">
        <w:rPr>
          <w:lang w:val="es-PR"/>
        </w:rPr>
        <w:t>a</w:t>
      </w:r>
      <w:r w:rsidR="006A3589" w:rsidRPr="00A3333D">
        <w:rPr>
          <w:lang w:val="es-PR"/>
        </w:rPr>
        <w:t xml:space="preserve"> Iglesia será todavía un</w:t>
      </w:r>
      <w:r w:rsidRPr="00A3333D">
        <w:rPr>
          <w:lang w:val="es-PR"/>
        </w:rPr>
        <w:t>a</w:t>
      </w:r>
      <w:r w:rsidR="006A3589" w:rsidRPr="00A3333D">
        <w:rPr>
          <w:lang w:val="es-PR"/>
        </w:rPr>
        <w:t xml:space="preserve"> reunión de gente alrededor </w:t>
      </w:r>
      <w:r w:rsidRPr="00A3333D">
        <w:rPr>
          <w:lang w:val="es-PR"/>
        </w:rPr>
        <w:t xml:space="preserve">de la </w:t>
      </w:r>
      <w:r w:rsidR="006A3589" w:rsidRPr="00A3333D">
        <w:rPr>
          <w:lang w:val="es-PR"/>
        </w:rPr>
        <w:t>Palabra</w:t>
      </w:r>
      <w:r w:rsidRPr="00A3333D">
        <w:rPr>
          <w:lang w:val="es-PR"/>
        </w:rPr>
        <w:t xml:space="preserve"> de Dios</w:t>
      </w:r>
      <w:r w:rsidR="006A3589" w:rsidRPr="00A3333D">
        <w:rPr>
          <w:lang w:val="es-PR"/>
        </w:rPr>
        <w:t xml:space="preserve"> en </w:t>
      </w:r>
      <w:r w:rsidR="007771F0" w:rsidRPr="00A3333D">
        <w:rPr>
          <w:lang w:val="es-PR"/>
        </w:rPr>
        <w:t>adoración y confesión de fe</w:t>
      </w:r>
      <w:r w:rsidR="006A3589" w:rsidRPr="00A3333D">
        <w:rPr>
          <w:lang w:val="es-PR"/>
        </w:rPr>
        <w:t xml:space="preserve"> y todavía ser</w:t>
      </w:r>
      <w:r w:rsidR="007771F0" w:rsidRPr="00A3333D">
        <w:rPr>
          <w:lang w:val="es-PR"/>
        </w:rPr>
        <w:t>emos</w:t>
      </w:r>
      <w:r w:rsidR="006A3589" w:rsidRPr="00A3333D">
        <w:rPr>
          <w:lang w:val="es-PR"/>
        </w:rPr>
        <w:t xml:space="preserve"> caracterizado</w:t>
      </w:r>
      <w:r w:rsidR="007771F0" w:rsidRPr="00A3333D">
        <w:rPr>
          <w:lang w:val="es-PR"/>
        </w:rPr>
        <w:t>s</w:t>
      </w:r>
      <w:r w:rsidR="006A3589" w:rsidRPr="00A3333D">
        <w:rPr>
          <w:lang w:val="es-PR"/>
        </w:rPr>
        <w:t xml:space="preserve"> por </w:t>
      </w:r>
      <w:r w:rsidR="007771F0" w:rsidRPr="00A3333D">
        <w:rPr>
          <w:lang w:val="es-PR"/>
        </w:rPr>
        <w:t>la liturgia, teología</w:t>
      </w:r>
      <w:r w:rsidR="006A3589" w:rsidRPr="00A3333D">
        <w:rPr>
          <w:lang w:val="es-PR"/>
        </w:rPr>
        <w:t xml:space="preserve"> y </w:t>
      </w:r>
      <w:r w:rsidR="007771F0" w:rsidRPr="00A3333D">
        <w:rPr>
          <w:lang w:val="es-PR"/>
        </w:rPr>
        <w:t xml:space="preserve">celebración </w:t>
      </w:r>
      <w:r w:rsidR="006A3589" w:rsidRPr="00A3333D">
        <w:rPr>
          <w:lang w:val="es-PR"/>
        </w:rPr>
        <w:t>sacramental. Nosotros</w:t>
      </w:r>
      <w:r w:rsidR="005B3FB9">
        <w:rPr>
          <w:lang w:val="es-PR"/>
        </w:rPr>
        <w:t>/as</w:t>
      </w:r>
      <w:r w:rsidR="007771F0" w:rsidRPr="00A3333D">
        <w:rPr>
          <w:lang w:val="es-PR"/>
        </w:rPr>
        <w:t xml:space="preserve"> los</w:t>
      </w:r>
      <w:r w:rsidR="005B3FB9">
        <w:rPr>
          <w:lang w:val="es-PR"/>
        </w:rPr>
        <w:t>/as</w:t>
      </w:r>
      <w:r w:rsidR="007771F0" w:rsidRPr="00A3333D">
        <w:rPr>
          <w:lang w:val="es-PR"/>
        </w:rPr>
        <w:t xml:space="preserve"> Presbiterianos</w:t>
      </w:r>
      <w:r w:rsidR="005B3FB9">
        <w:rPr>
          <w:lang w:val="es-PR"/>
        </w:rPr>
        <w:t>/as</w:t>
      </w:r>
      <w:r w:rsidR="007771F0" w:rsidRPr="00A3333D">
        <w:rPr>
          <w:lang w:val="es-PR"/>
        </w:rPr>
        <w:t xml:space="preserve"> en </w:t>
      </w:r>
      <w:r w:rsidR="006A3589" w:rsidRPr="00A3333D">
        <w:rPr>
          <w:lang w:val="es-PR"/>
        </w:rPr>
        <w:t>l</w:t>
      </w:r>
      <w:r w:rsidR="007771F0" w:rsidRPr="00A3333D">
        <w:rPr>
          <w:lang w:val="es-PR"/>
        </w:rPr>
        <w:t>a tradición Reformada</w:t>
      </w:r>
      <w:r w:rsidR="006A3589" w:rsidRPr="00A3333D">
        <w:rPr>
          <w:lang w:val="es-PR"/>
        </w:rPr>
        <w:t xml:space="preserve"> </w:t>
      </w:r>
      <w:r w:rsidR="007771F0" w:rsidRPr="00A3333D">
        <w:rPr>
          <w:lang w:val="es-PR"/>
        </w:rPr>
        <w:t>tenemos</w:t>
      </w:r>
      <w:r w:rsidR="006A3589" w:rsidRPr="00A3333D">
        <w:rPr>
          <w:lang w:val="es-PR"/>
        </w:rPr>
        <w:t xml:space="preserve"> un método de existir en el mundo que puede facilitar la f</w:t>
      </w:r>
      <w:r w:rsidR="007771F0" w:rsidRPr="00A3333D">
        <w:rPr>
          <w:lang w:val="es-PR"/>
        </w:rPr>
        <w:t>idelidad duradera de la iglesia</w:t>
      </w:r>
      <w:r w:rsidR="006A3589" w:rsidRPr="00A3333D">
        <w:rPr>
          <w:lang w:val="es-PR"/>
        </w:rPr>
        <w:t xml:space="preserve"> </w:t>
      </w:r>
      <w:r w:rsidR="007771F0" w:rsidRPr="00A3333D">
        <w:rPr>
          <w:lang w:val="es-PR"/>
        </w:rPr>
        <w:t>-</w:t>
      </w:r>
      <w:r w:rsidR="006A3589" w:rsidRPr="00A3333D">
        <w:rPr>
          <w:lang w:val="es-PR"/>
        </w:rPr>
        <w:t>una fidelidad primero a Dios en términos de fidelidad a la fe que hemos recibido (la tradición) y la d</w:t>
      </w:r>
      <w:r w:rsidR="007771F0" w:rsidRPr="00A3333D">
        <w:rPr>
          <w:lang w:val="es-PR"/>
        </w:rPr>
        <w:t>evoción a Dios en ella revelada</w:t>
      </w:r>
      <w:r w:rsidR="006A3589" w:rsidRPr="00A3333D">
        <w:rPr>
          <w:lang w:val="es-PR"/>
        </w:rPr>
        <w:t xml:space="preserve"> y </w:t>
      </w:r>
      <w:r w:rsidR="007771F0" w:rsidRPr="00A3333D">
        <w:rPr>
          <w:lang w:val="es-PR"/>
        </w:rPr>
        <w:t>la fidelidad en segundo lugar al</w:t>
      </w:r>
      <w:r w:rsidR="006A3589" w:rsidRPr="00A3333D">
        <w:rPr>
          <w:lang w:val="es-PR"/>
        </w:rPr>
        <w:t xml:space="preserve"> mundo en el que vivimos y proclamamos esta fe. Esta doble comprensión de la fidelidad es lo que significa ser</w:t>
      </w:r>
      <w:r w:rsidR="007771F0" w:rsidRPr="00A3333D">
        <w:rPr>
          <w:lang w:val="es-PR"/>
        </w:rPr>
        <w:t xml:space="preserve"> la iglesia reformada y reformándose</w:t>
      </w:r>
      <w:r w:rsidR="006A3589" w:rsidRPr="00A3333D">
        <w:rPr>
          <w:lang w:val="es-PR"/>
        </w:rPr>
        <w:t xml:space="preserve">. Y </w:t>
      </w:r>
      <w:r w:rsidR="007771F0" w:rsidRPr="00A3333D">
        <w:rPr>
          <w:lang w:val="es-PR"/>
        </w:rPr>
        <w:t>nosotros</w:t>
      </w:r>
      <w:r w:rsidR="005B3FB9">
        <w:rPr>
          <w:lang w:val="es-PR"/>
        </w:rPr>
        <w:t>/as</w:t>
      </w:r>
      <w:r w:rsidR="007771F0" w:rsidRPr="00A3333D">
        <w:rPr>
          <w:lang w:val="es-PR"/>
        </w:rPr>
        <w:t>, los</w:t>
      </w:r>
      <w:r w:rsidR="005B3FB9">
        <w:rPr>
          <w:lang w:val="es-PR"/>
        </w:rPr>
        <w:t>/as</w:t>
      </w:r>
      <w:r w:rsidR="007771F0" w:rsidRPr="00A3333D">
        <w:rPr>
          <w:lang w:val="es-PR"/>
        </w:rPr>
        <w:t xml:space="preserve"> presbiterianos</w:t>
      </w:r>
      <w:r w:rsidR="005B3FB9">
        <w:rPr>
          <w:lang w:val="es-PR"/>
        </w:rPr>
        <w:t>/as</w:t>
      </w:r>
      <w:r w:rsidR="007771F0" w:rsidRPr="00A3333D">
        <w:rPr>
          <w:lang w:val="es-PR"/>
        </w:rPr>
        <w:t xml:space="preserve"> hemos</w:t>
      </w:r>
      <w:r w:rsidR="006A3589" w:rsidRPr="00A3333D">
        <w:rPr>
          <w:lang w:val="es-PR"/>
        </w:rPr>
        <w:t xml:space="preserve"> estado practicando dicha reforma dur</w:t>
      </w:r>
      <w:r w:rsidR="007771F0" w:rsidRPr="00A3333D">
        <w:rPr>
          <w:lang w:val="es-PR"/>
        </w:rPr>
        <w:t>ante 500 años. Que Dios continúe bendiciéndonos</w:t>
      </w:r>
      <w:r w:rsidR="006A3589" w:rsidRPr="00A3333D">
        <w:rPr>
          <w:lang w:val="es-PR"/>
        </w:rPr>
        <w:t xml:space="preserve"> y</w:t>
      </w:r>
      <w:r w:rsidR="007771F0" w:rsidRPr="00A3333D">
        <w:rPr>
          <w:lang w:val="es-PR"/>
        </w:rPr>
        <w:t xml:space="preserve"> a</w:t>
      </w:r>
      <w:r w:rsidR="006A3589" w:rsidRPr="00A3333D">
        <w:rPr>
          <w:lang w:val="es-PR"/>
        </w:rPr>
        <w:t xml:space="preserve"> la iglesia universal a través de nuestr</w:t>
      </w:r>
      <w:r w:rsidR="007771F0" w:rsidRPr="00A3333D">
        <w:rPr>
          <w:lang w:val="es-PR"/>
        </w:rPr>
        <w:t xml:space="preserve">o </w:t>
      </w:r>
      <w:r w:rsidR="006A3589" w:rsidRPr="00A3333D">
        <w:rPr>
          <w:lang w:val="es-PR"/>
        </w:rPr>
        <w:t>testi</w:t>
      </w:r>
      <w:r w:rsidR="007771F0" w:rsidRPr="00A3333D">
        <w:rPr>
          <w:lang w:val="es-PR"/>
        </w:rPr>
        <w:t>m</w:t>
      </w:r>
      <w:r w:rsidR="006A3589" w:rsidRPr="00A3333D">
        <w:rPr>
          <w:lang w:val="es-PR"/>
        </w:rPr>
        <w:t>o</w:t>
      </w:r>
      <w:r w:rsidR="007771F0" w:rsidRPr="00A3333D">
        <w:rPr>
          <w:lang w:val="es-PR"/>
        </w:rPr>
        <w:t>nio</w:t>
      </w:r>
      <w:r w:rsidR="006A3589" w:rsidRPr="00A3333D">
        <w:rPr>
          <w:lang w:val="es-PR"/>
        </w:rPr>
        <w:t>.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 xml:space="preserve"> 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 xml:space="preserve"> 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 xml:space="preserve">Tres </w:t>
      </w:r>
      <w:r w:rsidR="007771F0" w:rsidRPr="00A3333D">
        <w:rPr>
          <w:lang w:val="es-PR"/>
        </w:rPr>
        <w:t>Punto de Apoyo</w:t>
      </w:r>
      <w:r w:rsidRPr="00A3333D">
        <w:rPr>
          <w:lang w:val="es-PR"/>
        </w:rPr>
        <w:t xml:space="preserve"> para la Reforma</w:t>
      </w:r>
    </w:p>
    <w:p w:rsidR="006A3589" w:rsidRPr="00A3333D" w:rsidRDefault="007771F0" w:rsidP="006A3589">
      <w:pPr>
        <w:rPr>
          <w:lang w:val="es-PR"/>
        </w:rPr>
      </w:pPr>
      <w:r w:rsidRPr="00A3333D">
        <w:rPr>
          <w:lang w:val="es-PR"/>
        </w:rPr>
        <w:t>Introducción a la Conversación: Preguntas de D</w:t>
      </w:r>
      <w:r w:rsidR="006A3589" w:rsidRPr="00A3333D">
        <w:rPr>
          <w:lang w:val="es-PR"/>
        </w:rPr>
        <w:t>iscusión</w:t>
      </w:r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 xml:space="preserve">Michelle Bartel, Charles Wiley y Alicia </w:t>
      </w:r>
      <w:proofErr w:type="spellStart"/>
      <w:r w:rsidRPr="00A3333D">
        <w:rPr>
          <w:lang w:val="es-PR"/>
        </w:rPr>
        <w:t>Demartra-Pressley</w:t>
      </w:r>
      <w:proofErr w:type="spellEnd"/>
    </w:p>
    <w:p w:rsidR="006A3589" w:rsidRPr="00A3333D" w:rsidRDefault="006A3589" w:rsidP="006A3589">
      <w:pPr>
        <w:rPr>
          <w:lang w:val="es-PR"/>
        </w:rPr>
      </w:pPr>
      <w:r w:rsidRPr="00A3333D">
        <w:rPr>
          <w:lang w:val="es-PR"/>
        </w:rPr>
        <w:t xml:space="preserve"> </w:t>
      </w:r>
    </w:p>
    <w:p w:rsidR="007771F0" w:rsidRPr="00A3333D" w:rsidRDefault="007771F0" w:rsidP="005C154E">
      <w:pPr>
        <w:pStyle w:val="Prrafodelista"/>
        <w:numPr>
          <w:ilvl w:val="0"/>
          <w:numId w:val="1"/>
        </w:numPr>
        <w:rPr>
          <w:lang w:val="es-PR"/>
        </w:rPr>
      </w:pPr>
      <w:r w:rsidRPr="00A3333D">
        <w:rPr>
          <w:lang w:val="es-PR"/>
        </w:rPr>
        <w:t xml:space="preserve">El autor identifica las corrientes </w:t>
      </w:r>
      <w:r w:rsidR="006A3589" w:rsidRPr="00A3333D">
        <w:rPr>
          <w:lang w:val="es-PR"/>
        </w:rPr>
        <w:t>de</w:t>
      </w:r>
      <w:r w:rsidRPr="00A3333D">
        <w:rPr>
          <w:lang w:val="es-PR"/>
        </w:rPr>
        <w:t xml:space="preserve"> adoración</w:t>
      </w:r>
      <w:r w:rsidR="006A3589" w:rsidRPr="00A3333D">
        <w:rPr>
          <w:lang w:val="es-PR"/>
        </w:rPr>
        <w:t xml:space="preserve"> en la tradición </w:t>
      </w:r>
      <w:r w:rsidRPr="00A3333D">
        <w:rPr>
          <w:lang w:val="es-PR"/>
        </w:rPr>
        <w:t>C</w:t>
      </w:r>
      <w:r w:rsidR="006A3589" w:rsidRPr="00A3333D">
        <w:rPr>
          <w:lang w:val="es-PR"/>
        </w:rPr>
        <w:t>atólica</w:t>
      </w:r>
      <w:r w:rsidRPr="00A3333D">
        <w:rPr>
          <w:lang w:val="es-PR"/>
        </w:rPr>
        <w:t xml:space="preserve"> Romana con su énfasis en la misa</w:t>
      </w:r>
      <w:r w:rsidR="006A3589" w:rsidRPr="00A3333D">
        <w:rPr>
          <w:lang w:val="es-PR"/>
        </w:rPr>
        <w:t xml:space="preserve">, la tradición luterana y su énfasis en el santuario simple y </w:t>
      </w:r>
      <w:r w:rsidRPr="00A3333D">
        <w:rPr>
          <w:lang w:val="es-PR"/>
        </w:rPr>
        <w:t xml:space="preserve">las </w:t>
      </w:r>
      <w:r w:rsidR="006A3589" w:rsidRPr="00A3333D">
        <w:rPr>
          <w:lang w:val="es-PR"/>
        </w:rPr>
        <w:t>escritura</w:t>
      </w:r>
      <w:r w:rsidRPr="00A3333D">
        <w:rPr>
          <w:lang w:val="es-PR"/>
        </w:rPr>
        <w:t>s</w:t>
      </w:r>
      <w:r w:rsidR="006A3589" w:rsidRPr="00A3333D">
        <w:rPr>
          <w:lang w:val="es-PR"/>
        </w:rPr>
        <w:t>, y la tradición reformada con su énfasis en los Salmos y teniendo comunión semanal</w:t>
      </w:r>
      <w:r w:rsidRPr="00A3333D">
        <w:rPr>
          <w:lang w:val="es-PR"/>
        </w:rPr>
        <w:t>mente. ¿Cómo has visto estas - y otra</w:t>
      </w:r>
      <w:r w:rsidR="006A3589" w:rsidRPr="00A3333D">
        <w:rPr>
          <w:lang w:val="es-PR"/>
        </w:rPr>
        <w:t xml:space="preserve">s </w:t>
      </w:r>
      <w:r w:rsidRPr="00A3333D">
        <w:rPr>
          <w:lang w:val="es-PR"/>
        </w:rPr>
        <w:t>–</w:t>
      </w:r>
      <w:r w:rsidR="006A3589" w:rsidRPr="00A3333D">
        <w:rPr>
          <w:lang w:val="es-PR"/>
        </w:rPr>
        <w:t xml:space="preserve"> </w:t>
      </w:r>
      <w:r w:rsidRPr="00A3333D">
        <w:rPr>
          <w:lang w:val="es-PR"/>
        </w:rPr>
        <w:t>corrientes de adoración</w:t>
      </w:r>
      <w:r w:rsidR="006A3589" w:rsidRPr="00A3333D">
        <w:rPr>
          <w:lang w:val="es-PR"/>
        </w:rPr>
        <w:t xml:space="preserve"> en congregaciones</w:t>
      </w:r>
      <w:r w:rsidRPr="00A3333D">
        <w:rPr>
          <w:lang w:val="es-PR"/>
        </w:rPr>
        <w:t xml:space="preserve"> de las que has sido p</w:t>
      </w:r>
      <w:r w:rsidR="00965F20">
        <w:rPr>
          <w:lang w:val="es-PR"/>
        </w:rPr>
        <w:t>arte</w:t>
      </w:r>
      <w:r w:rsidR="006A3589" w:rsidRPr="00A3333D">
        <w:rPr>
          <w:lang w:val="es-PR"/>
        </w:rPr>
        <w:t xml:space="preserve">? </w:t>
      </w:r>
      <w:r w:rsidRPr="00A3333D">
        <w:rPr>
          <w:lang w:val="es-PR"/>
        </w:rPr>
        <w:t>¿Qué</w:t>
      </w:r>
      <w:r w:rsidR="006A3589" w:rsidRPr="00A3333D">
        <w:rPr>
          <w:lang w:val="es-PR"/>
        </w:rPr>
        <w:t xml:space="preserve"> ha cambiado? </w:t>
      </w:r>
      <w:r w:rsidRPr="00A3333D">
        <w:rPr>
          <w:lang w:val="es-PR"/>
        </w:rPr>
        <w:t>¿Qué</w:t>
      </w:r>
      <w:r w:rsidR="006A3589" w:rsidRPr="00A3333D">
        <w:rPr>
          <w:lang w:val="es-PR"/>
        </w:rPr>
        <w:t xml:space="preserve"> se ha mantenido </w:t>
      </w:r>
      <w:r w:rsidRPr="00A3333D">
        <w:rPr>
          <w:lang w:val="es-PR"/>
        </w:rPr>
        <w:t>igual</w:t>
      </w:r>
      <w:r w:rsidR="006A3589" w:rsidRPr="00A3333D">
        <w:rPr>
          <w:lang w:val="es-PR"/>
        </w:rPr>
        <w:t>?</w:t>
      </w:r>
    </w:p>
    <w:p w:rsidR="007771F0" w:rsidRPr="00A3333D" w:rsidRDefault="006A3589" w:rsidP="00722EB0">
      <w:pPr>
        <w:pStyle w:val="Prrafodelista"/>
        <w:numPr>
          <w:ilvl w:val="0"/>
          <w:numId w:val="1"/>
        </w:numPr>
        <w:rPr>
          <w:lang w:val="es-PR"/>
        </w:rPr>
      </w:pPr>
      <w:r w:rsidRPr="00A3333D">
        <w:rPr>
          <w:lang w:val="es-PR"/>
        </w:rPr>
        <w:lastRenderedPageBreak/>
        <w:t xml:space="preserve">Trinidad </w:t>
      </w:r>
      <w:r w:rsidR="007771F0" w:rsidRPr="00A3333D">
        <w:rPr>
          <w:lang w:val="es-PR"/>
        </w:rPr>
        <w:t>realza</w:t>
      </w:r>
      <w:r w:rsidRPr="00A3333D">
        <w:rPr>
          <w:lang w:val="es-PR"/>
        </w:rPr>
        <w:t xml:space="preserve"> el ritmo de la gracia y gratitud en la </w:t>
      </w:r>
      <w:proofErr w:type="spellStart"/>
      <w:r w:rsidRPr="00A3333D">
        <w:rPr>
          <w:i/>
          <w:lang w:val="es-PR"/>
        </w:rPr>
        <w:t>Glor</w:t>
      </w:r>
      <w:r w:rsidR="007771F0" w:rsidRPr="00A3333D">
        <w:rPr>
          <w:i/>
          <w:lang w:val="es-PR"/>
        </w:rPr>
        <w:t>y</w:t>
      </w:r>
      <w:proofErr w:type="spellEnd"/>
      <w:r w:rsidR="007771F0" w:rsidRPr="00A3333D">
        <w:rPr>
          <w:i/>
          <w:lang w:val="es-PR"/>
        </w:rPr>
        <w:t xml:space="preserve"> to </w:t>
      </w:r>
      <w:proofErr w:type="spellStart"/>
      <w:r w:rsidR="007771F0" w:rsidRPr="00A3333D">
        <w:rPr>
          <w:i/>
          <w:lang w:val="es-PR"/>
        </w:rPr>
        <w:t>God</w:t>
      </w:r>
      <w:proofErr w:type="spellEnd"/>
      <w:r w:rsidR="007771F0" w:rsidRPr="00A3333D">
        <w:rPr>
          <w:lang w:val="es-PR"/>
        </w:rPr>
        <w:t xml:space="preserve"> (por ejemplo, </w:t>
      </w:r>
      <w:r w:rsidR="00965F20" w:rsidRPr="00626F19">
        <w:rPr>
          <w:lang w:val="es-PR"/>
        </w:rPr>
        <w:t>el primer</w:t>
      </w:r>
      <w:r w:rsidRPr="00626F19">
        <w:rPr>
          <w:lang w:val="es-PR"/>
        </w:rPr>
        <w:t xml:space="preserve"> párrafo de la página tres</w:t>
      </w:r>
      <w:r w:rsidRPr="00A3333D">
        <w:rPr>
          <w:lang w:val="es-PR"/>
        </w:rPr>
        <w:t>). ¿Dónde se ve este patrón de las acciones de Dios y nuestra respuesta fiel:</w:t>
      </w:r>
    </w:p>
    <w:p w:rsidR="00A3333D" w:rsidRPr="00A3333D" w:rsidRDefault="007771F0" w:rsidP="00271169">
      <w:pPr>
        <w:pStyle w:val="Prrafodelista"/>
        <w:numPr>
          <w:ilvl w:val="1"/>
          <w:numId w:val="1"/>
        </w:numPr>
        <w:rPr>
          <w:lang w:val="es-PR"/>
        </w:rPr>
      </w:pPr>
      <w:r w:rsidRPr="00A3333D">
        <w:rPr>
          <w:lang w:val="es-PR"/>
        </w:rPr>
        <w:t>e</w:t>
      </w:r>
      <w:r w:rsidR="006A3589" w:rsidRPr="00A3333D">
        <w:rPr>
          <w:lang w:val="es-PR"/>
        </w:rPr>
        <w:t>n</w:t>
      </w:r>
      <w:r w:rsidRPr="00A3333D">
        <w:rPr>
          <w:lang w:val="es-PR"/>
        </w:rPr>
        <w:t xml:space="preserve"> las </w:t>
      </w:r>
      <w:r w:rsidR="006A3589" w:rsidRPr="00A3333D">
        <w:rPr>
          <w:lang w:val="es-PR"/>
        </w:rPr>
        <w:t>Sagrada</w:t>
      </w:r>
      <w:r w:rsidRPr="00A3333D">
        <w:rPr>
          <w:lang w:val="es-PR"/>
        </w:rPr>
        <w:t>s</w:t>
      </w:r>
      <w:r w:rsidR="006A3589" w:rsidRPr="00A3333D">
        <w:rPr>
          <w:lang w:val="es-PR"/>
        </w:rPr>
        <w:t xml:space="preserve"> Escritura</w:t>
      </w:r>
      <w:r w:rsidRPr="00A3333D">
        <w:rPr>
          <w:lang w:val="es-PR"/>
        </w:rPr>
        <w:t>s</w:t>
      </w:r>
      <w:r w:rsidR="006A3589" w:rsidRPr="00A3333D">
        <w:rPr>
          <w:lang w:val="es-PR"/>
        </w:rPr>
        <w:t>?</w:t>
      </w:r>
    </w:p>
    <w:p w:rsidR="00A3333D" w:rsidRPr="00A3333D" w:rsidRDefault="00A3333D" w:rsidP="00B34FC7">
      <w:pPr>
        <w:pStyle w:val="Prrafodelista"/>
        <w:numPr>
          <w:ilvl w:val="1"/>
          <w:numId w:val="1"/>
        </w:numPr>
        <w:rPr>
          <w:lang w:val="es-PR"/>
        </w:rPr>
      </w:pPr>
      <w:r w:rsidRPr="00A3333D">
        <w:rPr>
          <w:lang w:val="es-PR"/>
        </w:rPr>
        <w:t>e</w:t>
      </w:r>
      <w:r w:rsidR="006A3589" w:rsidRPr="00A3333D">
        <w:rPr>
          <w:lang w:val="es-PR"/>
        </w:rPr>
        <w:t>n</w:t>
      </w:r>
      <w:r w:rsidRPr="00A3333D">
        <w:rPr>
          <w:lang w:val="es-PR"/>
        </w:rPr>
        <w:t xml:space="preserve"> la vida de </w:t>
      </w:r>
      <w:r w:rsidR="006A3589" w:rsidRPr="00A3333D">
        <w:rPr>
          <w:lang w:val="es-PR"/>
        </w:rPr>
        <w:t>su congregación?</w:t>
      </w:r>
    </w:p>
    <w:p w:rsidR="00A3333D" w:rsidRPr="00A3333D" w:rsidRDefault="00A3333D" w:rsidP="006A3589">
      <w:pPr>
        <w:pStyle w:val="Prrafodelista"/>
        <w:numPr>
          <w:ilvl w:val="1"/>
          <w:numId w:val="1"/>
        </w:numPr>
        <w:rPr>
          <w:lang w:val="es-PR"/>
        </w:rPr>
      </w:pPr>
      <w:r w:rsidRPr="00A3333D">
        <w:rPr>
          <w:lang w:val="es-PR"/>
        </w:rPr>
        <w:t>e</w:t>
      </w:r>
      <w:r w:rsidR="006A3589" w:rsidRPr="00A3333D">
        <w:rPr>
          <w:lang w:val="es-PR"/>
        </w:rPr>
        <w:t>n tu</w:t>
      </w:r>
      <w:r w:rsidRPr="00A3333D">
        <w:rPr>
          <w:lang w:val="es-PR"/>
        </w:rPr>
        <w:t xml:space="preserve"> </w:t>
      </w:r>
      <w:r w:rsidR="006A3589" w:rsidRPr="00A3333D">
        <w:rPr>
          <w:lang w:val="es-PR"/>
        </w:rPr>
        <w:t>vida</w:t>
      </w:r>
      <w:r w:rsidRPr="00A3333D">
        <w:rPr>
          <w:lang w:val="es-PR"/>
        </w:rPr>
        <w:t>?</w:t>
      </w:r>
    </w:p>
    <w:p w:rsidR="00A3333D" w:rsidRPr="00A3333D" w:rsidRDefault="00A3333D" w:rsidP="002713FD">
      <w:pPr>
        <w:pStyle w:val="Prrafodelista"/>
        <w:numPr>
          <w:ilvl w:val="0"/>
          <w:numId w:val="1"/>
        </w:numPr>
        <w:rPr>
          <w:lang w:val="es-PR"/>
        </w:rPr>
      </w:pPr>
      <w:r w:rsidRPr="00A3333D">
        <w:rPr>
          <w:lang w:val="es-PR"/>
        </w:rPr>
        <w:t xml:space="preserve">Trinidad cree que una de </w:t>
      </w:r>
      <w:r w:rsidR="006A3589" w:rsidRPr="00A3333D">
        <w:rPr>
          <w:lang w:val="es-PR"/>
        </w:rPr>
        <w:t>l</w:t>
      </w:r>
      <w:r w:rsidRPr="00A3333D">
        <w:rPr>
          <w:lang w:val="es-PR"/>
        </w:rPr>
        <w:t>as marcas de la Iglesia en los</w:t>
      </w:r>
      <w:r w:rsidR="006A3589" w:rsidRPr="00A3333D">
        <w:rPr>
          <w:lang w:val="es-PR"/>
        </w:rPr>
        <w:t xml:space="preserve"> siguiente</w:t>
      </w:r>
      <w:r w:rsidRPr="00A3333D">
        <w:rPr>
          <w:lang w:val="es-PR"/>
        </w:rPr>
        <w:t>s</w:t>
      </w:r>
      <w:r w:rsidR="006A3589" w:rsidRPr="00A3333D">
        <w:rPr>
          <w:lang w:val="es-PR"/>
        </w:rPr>
        <w:t xml:space="preserve"> 500 años será </w:t>
      </w:r>
      <w:r w:rsidRPr="00A3333D">
        <w:rPr>
          <w:lang w:val="es-PR"/>
        </w:rPr>
        <w:t>la posible san</w:t>
      </w:r>
      <w:r w:rsidR="006A3589" w:rsidRPr="00A3333D">
        <w:rPr>
          <w:lang w:val="es-PR"/>
        </w:rPr>
        <w:t xml:space="preserve">ación de las divisiones sobre los sacramentos. </w:t>
      </w:r>
      <w:r w:rsidRPr="00A3333D">
        <w:rPr>
          <w:lang w:val="es-PR"/>
        </w:rPr>
        <w:t>¿</w:t>
      </w:r>
      <w:r w:rsidR="006A3589" w:rsidRPr="00A3333D">
        <w:rPr>
          <w:lang w:val="es-PR"/>
        </w:rPr>
        <w:t xml:space="preserve">En </w:t>
      </w:r>
      <w:r w:rsidRPr="00A3333D">
        <w:rPr>
          <w:lang w:val="es-PR"/>
        </w:rPr>
        <w:t>cuáles</w:t>
      </w:r>
      <w:r w:rsidR="006A3589" w:rsidRPr="00A3333D">
        <w:rPr>
          <w:lang w:val="es-PR"/>
        </w:rPr>
        <w:t xml:space="preserve"> prácticas sacramentales</w:t>
      </w:r>
      <w:r w:rsidRPr="00A3333D">
        <w:rPr>
          <w:lang w:val="es-PR"/>
        </w:rPr>
        <w:t xml:space="preserve"> diversas has</w:t>
      </w:r>
      <w:r w:rsidR="006A3589" w:rsidRPr="00A3333D">
        <w:rPr>
          <w:lang w:val="es-PR"/>
        </w:rPr>
        <w:t xml:space="preserve"> participado? </w:t>
      </w:r>
      <w:r w:rsidRPr="00A3333D">
        <w:rPr>
          <w:lang w:val="es-PR"/>
        </w:rPr>
        <w:t>¿</w:t>
      </w:r>
      <w:r w:rsidR="006A3589" w:rsidRPr="00A3333D">
        <w:rPr>
          <w:lang w:val="es-PR"/>
        </w:rPr>
        <w:t xml:space="preserve">Cómo estas </w:t>
      </w:r>
      <w:r w:rsidRPr="00A3333D">
        <w:rPr>
          <w:lang w:val="es-PR"/>
        </w:rPr>
        <w:t xml:space="preserve">prácticas sacramentales diversas te han </w:t>
      </w:r>
      <w:r w:rsidR="006A3589" w:rsidRPr="00A3333D">
        <w:rPr>
          <w:lang w:val="es-PR"/>
        </w:rPr>
        <w:t xml:space="preserve">influenciado? </w:t>
      </w:r>
      <w:r w:rsidRPr="00A3333D">
        <w:rPr>
          <w:lang w:val="es-PR"/>
        </w:rPr>
        <w:t>Cuando se</w:t>
      </w:r>
      <w:r w:rsidR="006A3589" w:rsidRPr="00A3333D">
        <w:rPr>
          <w:lang w:val="es-PR"/>
        </w:rPr>
        <w:t xml:space="preserve"> </w:t>
      </w:r>
      <w:r w:rsidRPr="00A3333D">
        <w:rPr>
          <w:lang w:val="es-PR"/>
        </w:rPr>
        <w:t>trata de</w:t>
      </w:r>
      <w:r w:rsidR="006A3589" w:rsidRPr="00A3333D">
        <w:rPr>
          <w:lang w:val="es-PR"/>
        </w:rPr>
        <w:t xml:space="preserve"> los sa</w:t>
      </w:r>
      <w:r w:rsidRPr="00A3333D">
        <w:rPr>
          <w:lang w:val="es-PR"/>
        </w:rPr>
        <w:t>cramentos, ¿cómo podemos sanar d</w:t>
      </w:r>
      <w:r w:rsidR="006A3589" w:rsidRPr="00A3333D">
        <w:rPr>
          <w:lang w:val="es-PR"/>
        </w:rPr>
        <w:t>ivisiones</w:t>
      </w:r>
      <w:r w:rsidRPr="00A3333D">
        <w:rPr>
          <w:lang w:val="es-PR"/>
        </w:rPr>
        <w:t>?</w:t>
      </w:r>
    </w:p>
    <w:p w:rsidR="00A3333D" w:rsidRPr="00A3333D" w:rsidRDefault="006A3589" w:rsidP="00674A64">
      <w:pPr>
        <w:pStyle w:val="Prrafodelista"/>
        <w:numPr>
          <w:ilvl w:val="0"/>
          <w:numId w:val="1"/>
        </w:numPr>
        <w:rPr>
          <w:lang w:val="es-PR"/>
        </w:rPr>
      </w:pPr>
      <w:r w:rsidRPr="00A3333D">
        <w:rPr>
          <w:lang w:val="es-PR"/>
        </w:rPr>
        <w:t>El autor también cree que una de las marcas de la iglesia en los próximos 500 años se</w:t>
      </w:r>
      <w:r w:rsidR="00A3333D" w:rsidRPr="00A3333D">
        <w:rPr>
          <w:lang w:val="es-PR"/>
        </w:rPr>
        <w:t>rá</w:t>
      </w:r>
      <w:r w:rsidRPr="00A3333D">
        <w:rPr>
          <w:lang w:val="es-PR"/>
        </w:rPr>
        <w:t xml:space="preserve"> </w:t>
      </w:r>
      <w:r w:rsidR="00965F20">
        <w:rPr>
          <w:lang w:val="es-PR"/>
        </w:rPr>
        <w:t xml:space="preserve">el tener </w:t>
      </w:r>
      <w:r w:rsidR="00A3333D" w:rsidRPr="00A3333D">
        <w:rPr>
          <w:lang w:val="es-PR"/>
        </w:rPr>
        <w:t xml:space="preserve">prácticas </w:t>
      </w:r>
      <w:r w:rsidRPr="00A3333D">
        <w:rPr>
          <w:lang w:val="es-PR"/>
        </w:rPr>
        <w:t>sacramentales</w:t>
      </w:r>
      <w:r w:rsidR="00A3333D" w:rsidRPr="00A3333D">
        <w:rPr>
          <w:lang w:val="es-PR"/>
        </w:rPr>
        <w:t xml:space="preserve"> más profundas</w:t>
      </w:r>
      <w:r w:rsidRPr="00A3333D">
        <w:rPr>
          <w:lang w:val="es-PR"/>
        </w:rPr>
        <w:t xml:space="preserve">. ¿Cómo ve esto como importante para la vida de su congregación? </w:t>
      </w:r>
      <w:r w:rsidR="00A3333D" w:rsidRPr="00A3333D">
        <w:rPr>
          <w:lang w:val="es-PR"/>
        </w:rPr>
        <w:t>¿</w:t>
      </w:r>
      <w:r w:rsidR="00965F20">
        <w:rPr>
          <w:lang w:val="es-PR"/>
        </w:rPr>
        <w:t>Y para t</w:t>
      </w:r>
      <w:r w:rsidRPr="00A3333D">
        <w:rPr>
          <w:lang w:val="es-PR"/>
        </w:rPr>
        <w:t>u crecimiento</w:t>
      </w:r>
      <w:r w:rsidR="00A3333D" w:rsidRPr="00A3333D">
        <w:rPr>
          <w:lang w:val="es-PR"/>
        </w:rPr>
        <w:t xml:space="preserve"> y</w:t>
      </w:r>
      <w:r w:rsidRPr="00A3333D">
        <w:rPr>
          <w:lang w:val="es-PR"/>
        </w:rPr>
        <w:t xml:space="preserve"> </w:t>
      </w:r>
      <w:r w:rsidR="00A3333D" w:rsidRPr="00A3333D">
        <w:rPr>
          <w:lang w:val="es-PR"/>
        </w:rPr>
        <w:t>formación espiritual individual</w:t>
      </w:r>
      <w:r w:rsidRPr="00A3333D">
        <w:rPr>
          <w:lang w:val="es-PR"/>
        </w:rPr>
        <w:t>?</w:t>
      </w:r>
    </w:p>
    <w:p w:rsidR="00A3333D" w:rsidRPr="00A3333D" w:rsidRDefault="00A3333D" w:rsidP="005840AE">
      <w:pPr>
        <w:pStyle w:val="Prrafodelista"/>
        <w:numPr>
          <w:ilvl w:val="0"/>
          <w:numId w:val="1"/>
        </w:numPr>
        <w:rPr>
          <w:lang w:val="es-PR"/>
        </w:rPr>
      </w:pPr>
      <w:r w:rsidRPr="00A3333D">
        <w:rPr>
          <w:lang w:val="es-PR"/>
        </w:rPr>
        <w:t>Uno de los desarrollos en la tradición R</w:t>
      </w:r>
      <w:r w:rsidR="006A3589" w:rsidRPr="00A3333D">
        <w:rPr>
          <w:lang w:val="es-PR"/>
        </w:rPr>
        <w:t xml:space="preserve">eformada que Trinidad observa es que </w:t>
      </w:r>
      <w:r w:rsidRPr="00A3333D">
        <w:rPr>
          <w:lang w:val="es-PR"/>
        </w:rPr>
        <w:t>n</w:t>
      </w:r>
      <w:r w:rsidR="006A3589" w:rsidRPr="00A3333D">
        <w:rPr>
          <w:lang w:val="es-PR"/>
        </w:rPr>
        <w:t>os</w:t>
      </w:r>
      <w:r w:rsidRPr="00A3333D">
        <w:rPr>
          <w:lang w:val="es-PR"/>
        </w:rPr>
        <w:t xml:space="preserve"> hemos</w:t>
      </w:r>
      <w:r w:rsidR="006A3589" w:rsidRPr="00A3333D">
        <w:rPr>
          <w:lang w:val="es-PR"/>
        </w:rPr>
        <w:t xml:space="preserve"> vuelto mucho más sensib</w:t>
      </w:r>
      <w:r w:rsidRPr="00A3333D">
        <w:rPr>
          <w:lang w:val="es-PR"/>
        </w:rPr>
        <w:t>le</w:t>
      </w:r>
      <w:r w:rsidR="006A3589" w:rsidRPr="00A3333D">
        <w:rPr>
          <w:lang w:val="es-PR"/>
        </w:rPr>
        <w:t xml:space="preserve">s </w:t>
      </w:r>
      <w:r w:rsidRPr="00A3333D">
        <w:rPr>
          <w:lang w:val="es-PR"/>
        </w:rPr>
        <w:t>a</w:t>
      </w:r>
      <w:r w:rsidR="006A3589" w:rsidRPr="00A3333D">
        <w:rPr>
          <w:lang w:val="es-PR"/>
        </w:rPr>
        <w:t xml:space="preserve"> la importancia de las diferencias cult</w:t>
      </w:r>
      <w:r w:rsidRPr="00A3333D">
        <w:rPr>
          <w:lang w:val="es-PR"/>
        </w:rPr>
        <w:t xml:space="preserve">urales para vivir plenamente y </w:t>
      </w:r>
      <w:r w:rsidR="006A3589" w:rsidRPr="00A3333D">
        <w:rPr>
          <w:lang w:val="es-PR"/>
        </w:rPr>
        <w:t>compren</w:t>
      </w:r>
      <w:r w:rsidRPr="00A3333D">
        <w:rPr>
          <w:lang w:val="es-PR"/>
        </w:rPr>
        <w:t xml:space="preserve">der </w:t>
      </w:r>
      <w:r w:rsidR="006A3589" w:rsidRPr="00A3333D">
        <w:rPr>
          <w:lang w:val="es-PR"/>
        </w:rPr>
        <w:t xml:space="preserve">la Palabra de Dios. </w:t>
      </w:r>
      <w:r w:rsidRPr="00A3333D">
        <w:rPr>
          <w:lang w:val="es-PR"/>
        </w:rPr>
        <w:t>¿Utilizando</w:t>
      </w:r>
      <w:r w:rsidR="006A3589" w:rsidRPr="00A3333D">
        <w:rPr>
          <w:lang w:val="es-PR"/>
        </w:rPr>
        <w:t xml:space="preserve"> ejemplos concretos si lo desea, ¿cómo esta ayuda a discernir</w:t>
      </w:r>
      <w:r w:rsidRPr="00A3333D">
        <w:rPr>
          <w:lang w:val="es-PR"/>
        </w:rPr>
        <w:t xml:space="preserve"> un testimonio</w:t>
      </w:r>
      <w:r w:rsidR="006A3589" w:rsidRPr="00A3333D">
        <w:rPr>
          <w:lang w:val="es-PR"/>
        </w:rPr>
        <w:t xml:space="preserve"> más fiel </w:t>
      </w:r>
      <w:r w:rsidRPr="00A3333D">
        <w:rPr>
          <w:lang w:val="es-PR"/>
        </w:rPr>
        <w:t>de</w:t>
      </w:r>
      <w:r w:rsidR="006A3589" w:rsidRPr="00A3333D">
        <w:rPr>
          <w:lang w:val="es-PR"/>
        </w:rPr>
        <w:t xml:space="preserve"> Cristo</w:t>
      </w:r>
      <w:r w:rsidR="00965F20">
        <w:rPr>
          <w:lang w:val="es-PR"/>
        </w:rPr>
        <w:t>,</w:t>
      </w:r>
      <w:r w:rsidRPr="00A3333D">
        <w:rPr>
          <w:lang w:val="es-PR"/>
        </w:rPr>
        <w:t xml:space="preserve"> </w:t>
      </w:r>
    </w:p>
    <w:p w:rsidR="00A3333D" w:rsidRPr="00A3333D" w:rsidRDefault="00A3333D" w:rsidP="00F37C9F">
      <w:pPr>
        <w:pStyle w:val="Prrafodelista"/>
        <w:numPr>
          <w:ilvl w:val="1"/>
          <w:numId w:val="1"/>
        </w:numPr>
        <w:rPr>
          <w:lang w:val="es-PR"/>
        </w:rPr>
      </w:pPr>
      <w:r w:rsidRPr="00A3333D">
        <w:rPr>
          <w:lang w:val="es-PR"/>
        </w:rPr>
        <w:t>e</w:t>
      </w:r>
      <w:r w:rsidR="006A3589" w:rsidRPr="00A3333D">
        <w:rPr>
          <w:lang w:val="es-PR"/>
        </w:rPr>
        <w:t>n</w:t>
      </w:r>
      <w:r w:rsidRPr="00A3333D">
        <w:rPr>
          <w:lang w:val="es-PR"/>
        </w:rPr>
        <w:t xml:space="preserve"> la </w:t>
      </w:r>
      <w:r w:rsidR="006A3589" w:rsidRPr="00A3333D">
        <w:rPr>
          <w:lang w:val="es-PR"/>
        </w:rPr>
        <w:t>liturgia?</w:t>
      </w:r>
    </w:p>
    <w:p w:rsidR="00A3333D" w:rsidRPr="00A3333D" w:rsidRDefault="00A3333D" w:rsidP="006A3589">
      <w:pPr>
        <w:pStyle w:val="Prrafodelista"/>
        <w:numPr>
          <w:ilvl w:val="1"/>
          <w:numId w:val="1"/>
        </w:numPr>
        <w:rPr>
          <w:lang w:val="es-PR"/>
        </w:rPr>
      </w:pPr>
      <w:r w:rsidRPr="00A3333D">
        <w:rPr>
          <w:lang w:val="es-PR"/>
        </w:rPr>
        <w:t>e</w:t>
      </w:r>
      <w:r w:rsidR="006A3589" w:rsidRPr="00A3333D">
        <w:rPr>
          <w:lang w:val="es-PR"/>
        </w:rPr>
        <w:t>n</w:t>
      </w:r>
      <w:r w:rsidRPr="00A3333D">
        <w:rPr>
          <w:lang w:val="es-PR"/>
        </w:rPr>
        <w:t xml:space="preserve"> la </w:t>
      </w:r>
      <w:r w:rsidR="006A3589" w:rsidRPr="00A3333D">
        <w:rPr>
          <w:lang w:val="es-PR"/>
        </w:rPr>
        <w:t>teología?</w:t>
      </w:r>
    </w:p>
    <w:p w:rsidR="00727FCB" w:rsidRPr="00A3333D" w:rsidRDefault="00A3333D" w:rsidP="006A3589">
      <w:pPr>
        <w:pStyle w:val="Prrafodelista"/>
        <w:numPr>
          <w:ilvl w:val="1"/>
          <w:numId w:val="1"/>
        </w:numPr>
        <w:rPr>
          <w:lang w:val="es-PR"/>
        </w:rPr>
      </w:pPr>
      <w:r w:rsidRPr="00A3333D">
        <w:rPr>
          <w:lang w:val="es-PR"/>
        </w:rPr>
        <w:t>e</w:t>
      </w:r>
      <w:r w:rsidR="006A3589" w:rsidRPr="00A3333D">
        <w:rPr>
          <w:lang w:val="es-PR"/>
        </w:rPr>
        <w:t>n</w:t>
      </w:r>
      <w:r w:rsidRPr="00A3333D">
        <w:rPr>
          <w:lang w:val="es-PR"/>
        </w:rPr>
        <w:t xml:space="preserve"> la celebración</w:t>
      </w:r>
      <w:r w:rsidR="006A3589" w:rsidRPr="00A3333D">
        <w:rPr>
          <w:lang w:val="es-PR"/>
        </w:rPr>
        <w:t xml:space="preserve"> sacramental?</w:t>
      </w:r>
    </w:p>
    <w:sectPr w:rsidR="00727FCB" w:rsidRPr="00A33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4AD" w:rsidRDefault="00D974AD" w:rsidP="008C354C">
      <w:pPr>
        <w:spacing w:after="0" w:line="240" w:lineRule="auto"/>
      </w:pPr>
      <w:r>
        <w:separator/>
      </w:r>
    </w:p>
  </w:endnote>
  <w:endnote w:type="continuationSeparator" w:id="0">
    <w:p w:rsidR="00D974AD" w:rsidRDefault="00D974AD" w:rsidP="008C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4AD" w:rsidRDefault="00D974AD" w:rsidP="008C354C">
      <w:pPr>
        <w:spacing w:after="0" w:line="240" w:lineRule="auto"/>
      </w:pPr>
      <w:r>
        <w:separator/>
      </w:r>
    </w:p>
  </w:footnote>
  <w:footnote w:type="continuationSeparator" w:id="0">
    <w:p w:rsidR="00D974AD" w:rsidRDefault="00D974AD" w:rsidP="008C354C">
      <w:pPr>
        <w:spacing w:after="0" w:line="240" w:lineRule="auto"/>
      </w:pPr>
      <w:r>
        <w:continuationSeparator/>
      </w:r>
    </w:p>
  </w:footnote>
  <w:footnote w:id="1">
    <w:p w:rsidR="00727328" w:rsidRPr="008C354C" w:rsidRDefault="00727328">
      <w:pPr>
        <w:pStyle w:val="Textonotapie"/>
        <w:rPr>
          <w:lang w:val="es-PR"/>
        </w:rPr>
      </w:pPr>
      <w:r>
        <w:rPr>
          <w:rStyle w:val="Refdenotaalpie"/>
        </w:rPr>
        <w:footnoteRef/>
      </w:r>
      <w:r w:rsidRPr="008C354C">
        <w:rPr>
          <w:lang w:val="es-PR"/>
        </w:rPr>
        <w:t xml:space="preserve"> </w:t>
      </w:r>
      <w:r w:rsidR="00626F19" w:rsidRPr="009B1176">
        <w:rPr>
          <w:lang w:val="es-PR"/>
        </w:rPr>
        <w:t>Libro de orden, «Directorio para la Adoración»,</w:t>
      </w:r>
      <w:r w:rsidRPr="009B1176">
        <w:rPr>
          <w:lang w:val="es-PR"/>
        </w:rPr>
        <w:t xml:space="preserve"> Parte III de </w:t>
      </w:r>
      <w:r w:rsidRPr="009B1176">
        <w:rPr>
          <w:i/>
          <w:lang w:val="es-PR"/>
        </w:rPr>
        <w:t>La Constitución de la Iglesia Presbiteriana</w:t>
      </w:r>
      <w:r w:rsidRPr="009B1176">
        <w:rPr>
          <w:lang w:val="es-PR"/>
        </w:rPr>
        <w:t xml:space="preserve"> (EE.UU.), (Louisville, KY: Ofic</w:t>
      </w:r>
      <w:r w:rsidR="009B1176" w:rsidRPr="009B1176">
        <w:rPr>
          <w:lang w:val="es-PR"/>
        </w:rPr>
        <w:t>ina de la Asamblea General, 2017</w:t>
      </w:r>
      <w:r w:rsidRPr="009B1176">
        <w:rPr>
          <w:lang w:val="es-PR"/>
        </w:rPr>
        <w:t>) W - 1.0304.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5122C"/>
    <w:multiLevelType w:val="hybridMultilevel"/>
    <w:tmpl w:val="CE343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89"/>
    <w:rsid w:val="000053B7"/>
    <w:rsid w:val="00005D6F"/>
    <w:rsid w:val="000273ED"/>
    <w:rsid w:val="00041C9D"/>
    <w:rsid w:val="001E01E9"/>
    <w:rsid w:val="001E4FD5"/>
    <w:rsid w:val="002627F1"/>
    <w:rsid w:val="00393B05"/>
    <w:rsid w:val="0046294F"/>
    <w:rsid w:val="00486D43"/>
    <w:rsid w:val="004B7154"/>
    <w:rsid w:val="005B3FB9"/>
    <w:rsid w:val="005E4F94"/>
    <w:rsid w:val="005E707B"/>
    <w:rsid w:val="006020C9"/>
    <w:rsid w:val="00626F19"/>
    <w:rsid w:val="0067548C"/>
    <w:rsid w:val="00681D9F"/>
    <w:rsid w:val="006A3589"/>
    <w:rsid w:val="00727328"/>
    <w:rsid w:val="00727FCB"/>
    <w:rsid w:val="007771F0"/>
    <w:rsid w:val="007839C9"/>
    <w:rsid w:val="007C6A68"/>
    <w:rsid w:val="008304AC"/>
    <w:rsid w:val="008564FB"/>
    <w:rsid w:val="00865959"/>
    <w:rsid w:val="008C354C"/>
    <w:rsid w:val="008D3FDB"/>
    <w:rsid w:val="0090433D"/>
    <w:rsid w:val="00912899"/>
    <w:rsid w:val="00930EE4"/>
    <w:rsid w:val="00952BD3"/>
    <w:rsid w:val="00965F20"/>
    <w:rsid w:val="009B1176"/>
    <w:rsid w:val="00A3333D"/>
    <w:rsid w:val="00AB13CB"/>
    <w:rsid w:val="00BE37C0"/>
    <w:rsid w:val="00C35DBA"/>
    <w:rsid w:val="00CF5019"/>
    <w:rsid w:val="00D32693"/>
    <w:rsid w:val="00D974AD"/>
    <w:rsid w:val="00DF2C28"/>
    <w:rsid w:val="00E02C26"/>
    <w:rsid w:val="00E30D6B"/>
    <w:rsid w:val="00E31ED5"/>
    <w:rsid w:val="00F54128"/>
    <w:rsid w:val="00FD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989A"/>
  <w15:chartTrackingRefBased/>
  <w15:docId w15:val="{63A6E7F3-C2F2-41B8-943A-D59636A5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C35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35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C354C"/>
    <w:rPr>
      <w:vertAlign w:val="superscript"/>
    </w:rPr>
  </w:style>
  <w:style w:type="paragraph" w:styleId="Prrafodelista">
    <w:name w:val="List Paragraph"/>
    <w:basedOn w:val="Normal"/>
    <w:uiPriority w:val="34"/>
    <w:qFormat/>
    <w:rsid w:val="0077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B961-EA8C-46AA-93B0-0E060611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3178</Words>
  <Characters>18120</Characters>
  <Application>Microsoft Office Word</Application>
  <DocSecurity>0</DocSecurity>
  <Lines>151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Presbiterio San Juan</dc:creator>
  <cp:keywords/>
  <dc:description/>
  <cp:lastModifiedBy>Stephanie Vasquez</cp:lastModifiedBy>
  <cp:revision>4</cp:revision>
  <dcterms:created xsi:type="dcterms:W3CDTF">2017-07-13T13:23:00Z</dcterms:created>
  <dcterms:modified xsi:type="dcterms:W3CDTF">2017-07-13T13:36:00Z</dcterms:modified>
</cp:coreProperties>
</file>