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B0" w:rsidRPr="007340FA" w:rsidRDefault="005E75B0" w:rsidP="005E75B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0</wp:posOffset>
            </wp:positionV>
            <wp:extent cx="1739900" cy="1836420"/>
            <wp:effectExtent l="0" t="0" r="0" b="0"/>
            <wp:wrapThrough wrapText="bothSides">
              <wp:wrapPolygon edited="0">
                <wp:start x="0" y="0"/>
                <wp:lineTo x="0" y="21286"/>
                <wp:lineTo x="21285" y="21286"/>
                <wp:lineTo x="21285" y="0"/>
                <wp:lineTo x="0" y="0"/>
              </wp:wrapPolygon>
            </wp:wrapThrough>
            <wp:docPr id="1" name="Picture 1" descr="acwc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wc_logo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5" r="4564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0FA">
        <w:rPr>
          <w:b/>
        </w:rPr>
        <w:t>Advocacy Committee for Women’s Concerns (ACWC)</w:t>
      </w:r>
    </w:p>
    <w:p w:rsidR="005E75B0" w:rsidRDefault="005E75B0" w:rsidP="005E75B0">
      <w:pPr>
        <w:jc w:val="center"/>
        <w:rPr>
          <w:b/>
        </w:rPr>
      </w:pPr>
      <w:r>
        <w:rPr>
          <w:b/>
        </w:rPr>
        <w:t>January 7-9, 2019</w:t>
      </w:r>
    </w:p>
    <w:p w:rsidR="005E75B0" w:rsidRPr="00AF035F" w:rsidRDefault="005E75B0" w:rsidP="005E75B0">
      <w:pPr>
        <w:jc w:val="center"/>
        <w:rPr>
          <w:b/>
        </w:rPr>
      </w:pPr>
      <w:r>
        <w:rPr>
          <w:b/>
        </w:rPr>
        <w:t>Louisville, KY</w:t>
      </w:r>
    </w:p>
    <w:p w:rsidR="005E75B0" w:rsidRPr="007340FA" w:rsidRDefault="005E75B0" w:rsidP="005E75B0">
      <w:pPr>
        <w:jc w:val="center"/>
        <w:rPr>
          <w:b/>
        </w:rPr>
      </w:pPr>
    </w:p>
    <w:p w:rsidR="005E75B0" w:rsidRDefault="005E75B0" w:rsidP="005E75B0"/>
    <w:p w:rsidR="005E75B0" w:rsidRDefault="005E75B0" w:rsidP="005E75B0"/>
    <w:p w:rsidR="005E75B0" w:rsidRDefault="005E75B0" w:rsidP="005E75B0"/>
    <w:p w:rsidR="005E75B0" w:rsidRDefault="005E75B0" w:rsidP="005E75B0">
      <w:pPr>
        <w:pStyle w:val="ListParagraph"/>
        <w:numPr>
          <w:ilvl w:val="0"/>
          <w:numId w:val="1"/>
        </w:numPr>
      </w:pPr>
      <w:r>
        <w:t>Began meeting with worship, meeting covenant creation, sharing joys and concerns</w:t>
      </w:r>
    </w:p>
    <w:p w:rsidR="005E75B0" w:rsidRDefault="005E75B0" w:rsidP="005E75B0"/>
    <w:p w:rsidR="005E75B0" w:rsidRDefault="005E75B0" w:rsidP="005E75B0">
      <w:pPr>
        <w:pStyle w:val="ListParagraph"/>
        <w:numPr>
          <w:ilvl w:val="0"/>
          <w:numId w:val="1"/>
        </w:numPr>
      </w:pPr>
      <w:r>
        <w:t>Reviewed and discussed Racial Implicit Bias test results</w:t>
      </w:r>
      <w:r w:rsidR="005B463F">
        <w:t xml:space="preserve">; </w:t>
      </w:r>
      <w:r w:rsidR="0050281F">
        <w:t>renewed commitment to addressing gender justice intersectionally</w:t>
      </w:r>
      <w:bookmarkStart w:id="0" w:name="_GoBack"/>
      <w:bookmarkEnd w:id="0"/>
    </w:p>
    <w:p w:rsidR="005E75B0" w:rsidRDefault="005E75B0" w:rsidP="005E75B0">
      <w:pPr>
        <w:pStyle w:val="ListParagraph"/>
      </w:pPr>
    </w:p>
    <w:p w:rsidR="005E75B0" w:rsidRDefault="005E75B0" w:rsidP="005E75B0">
      <w:pPr>
        <w:pStyle w:val="ListParagraph"/>
        <w:numPr>
          <w:ilvl w:val="0"/>
          <w:numId w:val="1"/>
        </w:numPr>
      </w:pPr>
      <w:r>
        <w:t xml:space="preserve">Heard presentation of journal exercise by the ACWC dismantling white supremacy </w:t>
      </w:r>
    </w:p>
    <w:p w:rsidR="005E75B0" w:rsidRDefault="005E75B0" w:rsidP="005E75B0">
      <w:pPr>
        <w:pStyle w:val="ListParagraph"/>
      </w:pPr>
      <w:r>
        <w:t>working group</w:t>
      </w:r>
    </w:p>
    <w:p w:rsidR="005E75B0" w:rsidRDefault="005E75B0" w:rsidP="005E75B0">
      <w:pPr>
        <w:pStyle w:val="ListParagraph"/>
      </w:pPr>
    </w:p>
    <w:p w:rsidR="005E75B0" w:rsidRDefault="005E75B0" w:rsidP="005E75B0">
      <w:pPr>
        <w:pStyle w:val="ListParagraph"/>
        <w:numPr>
          <w:ilvl w:val="0"/>
          <w:numId w:val="1"/>
        </w:numPr>
      </w:pPr>
      <w:r>
        <w:t>Connected with many members of Presbyterian Mission Agency and Office of the General Assembly staff, including Rev. Dr. Diane Givens Moffett and Rev. Dr. J. Herbert Nelson</w:t>
      </w:r>
    </w:p>
    <w:p w:rsidR="005E75B0" w:rsidRDefault="005E75B0" w:rsidP="005E75B0"/>
    <w:p w:rsidR="005E75B0" w:rsidRDefault="005E75B0" w:rsidP="005E75B0">
      <w:pPr>
        <w:pStyle w:val="ListParagraph"/>
        <w:numPr>
          <w:ilvl w:val="0"/>
          <w:numId w:val="1"/>
        </w:numPr>
      </w:pPr>
      <w:r>
        <w:t>Received greetings from 223</w:t>
      </w:r>
      <w:r w:rsidRPr="005E75B0">
        <w:rPr>
          <w:vertAlign w:val="superscript"/>
        </w:rPr>
        <w:t>rd</w:t>
      </w:r>
      <w:r>
        <w:t xml:space="preserve"> General Assembly (2018) Co-Moderator, Rev. Cindy Kohlmann</w:t>
      </w:r>
    </w:p>
    <w:p w:rsidR="005E75B0" w:rsidRDefault="005E75B0" w:rsidP="005E75B0"/>
    <w:p w:rsidR="005E75B0" w:rsidRDefault="005E75B0" w:rsidP="005E75B0">
      <w:pPr>
        <w:pStyle w:val="ListParagraph"/>
        <w:numPr>
          <w:ilvl w:val="0"/>
          <w:numId w:val="1"/>
        </w:numPr>
      </w:pPr>
      <w:r>
        <w:t>Discussed gender bias at all levels in the PC(USA), making multiple follow-up action plans</w:t>
      </w:r>
    </w:p>
    <w:p w:rsidR="005E75B0" w:rsidRDefault="005E75B0" w:rsidP="005E75B0">
      <w:pPr>
        <w:pStyle w:val="ListParagraph"/>
      </w:pPr>
    </w:p>
    <w:p w:rsidR="005E75B0" w:rsidRDefault="005E75B0" w:rsidP="005E75B0">
      <w:pPr>
        <w:pStyle w:val="ListParagraph"/>
        <w:numPr>
          <w:ilvl w:val="0"/>
          <w:numId w:val="1"/>
        </w:numPr>
      </w:pPr>
      <w:r>
        <w:t>Reviewed gender justice issues in the current news</w:t>
      </w:r>
    </w:p>
    <w:p w:rsidR="005E75B0" w:rsidRDefault="005E75B0" w:rsidP="005E75B0">
      <w:pPr>
        <w:pStyle w:val="ListParagraph"/>
      </w:pPr>
    </w:p>
    <w:p w:rsidR="005E75B0" w:rsidRDefault="005E75B0" w:rsidP="005E75B0">
      <w:pPr>
        <w:pStyle w:val="ListParagraph"/>
        <w:numPr>
          <w:ilvl w:val="0"/>
          <w:numId w:val="1"/>
        </w:numPr>
      </w:pPr>
      <w:r>
        <w:t>Met in working groups: Gender &amp; Leadership; Sexual Justice, Dismantling White Supremacy and created next-step plans for continued work</w:t>
      </w:r>
    </w:p>
    <w:p w:rsidR="005E75B0" w:rsidRDefault="005E75B0" w:rsidP="005E75B0"/>
    <w:p w:rsidR="005E75B0" w:rsidRDefault="005E75B0" w:rsidP="005E75B0"/>
    <w:p w:rsidR="005E75B0" w:rsidRDefault="005E75B0" w:rsidP="005E75B0">
      <w:pPr>
        <w:ind w:firstLine="360"/>
      </w:pPr>
    </w:p>
    <w:p w:rsidR="005E75B0" w:rsidRDefault="005E75B0" w:rsidP="005E75B0"/>
    <w:p w:rsidR="005E75B0" w:rsidRDefault="005E75B0" w:rsidP="005E75B0"/>
    <w:p w:rsidR="005E75B0" w:rsidRDefault="005E75B0" w:rsidP="005E75B0"/>
    <w:p w:rsidR="005E75B0" w:rsidRDefault="005E75B0" w:rsidP="005E75B0">
      <w:pPr>
        <w:rPr>
          <w:b/>
          <w:i/>
        </w:rPr>
      </w:pPr>
    </w:p>
    <w:p w:rsidR="005E75B0" w:rsidRDefault="005E75B0" w:rsidP="005E75B0">
      <w:pPr>
        <w:rPr>
          <w:b/>
          <w:i/>
        </w:rPr>
      </w:pPr>
    </w:p>
    <w:p w:rsidR="005E75B0" w:rsidRDefault="005E75B0" w:rsidP="005E75B0"/>
    <w:p w:rsidR="005E75B0" w:rsidRPr="00364922" w:rsidRDefault="005E75B0" w:rsidP="005E75B0"/>
    <w:p w:rsidR="005E75B0" w:rsidRPr="000772EF" w:rsidRDefault="005E75B0" w:rsidP="005E75B0">
      <w:pPr>
        <w:rPr>
          <w:b/>
        </w:rPr>
      </w:pPr>
    </w:p>
    <w:p w:rsidR="005E75B0" w:rsidRDefault="005E75B0" w:rsidP="005E75B0">
      <w:pPr>
        <w:ind w:left="1440" w:hanging="1440"/>
      </w:pPr>
    </w:p>
    <w:p w:rsidR="00836274" w:rsidRDefault="00836274"/>
    <w:sectPr w:rsidR="00836274" w:rsidSect="005E7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D4" w:rsidRDefault="00502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D4" w:rsidRDefault="00502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D4" w:rsidRDefault="0050281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D4" w:rsidRDefault="00502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D4" w:rsidRDefault="005028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D4" w:rsidRDefault="00502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770FA"/>
    <w:multiLevelType w:val="hybridMultilevel"/>
    <w:tmpl w:val="933E4E5E"/>
    <w:lvl w:ilvl="0" w:tplc="B552AD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B0"/>
    <w:rsid w:val="0050281F"/>
    <w:rsid w:val="005B463F"/>
    <w:rsid w:val="005E75B0"/>
    <w:rsid w:val="00836274"/>
    <w:rsid w:val="00F4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EED0"/>
  <w15:chartTrackingRefBased/>
  <w15:docId w15:val="{B184327A-00B5-42EC-9BDD-8727E53F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5B0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5B0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5E7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5B0"/>
    <w:rPr>
      <w:rFonts w:eastAsia="Calibri"/>
    </w:rPr>
  </w:style>
  <w:style w:type="paragraph" w:styleId="ListParagraph">
    <w:name w:val="List Paragraph"/>
    <w:basedOn w:val="Normal"/>
    <w:uiPriority w:val="34"/>
    <w:qFormat/>
    <w:rsid w:val="005E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Hoekstra</dc:creator>
  <cp:keywords/>
  <dc:description/>
  <cp:lastModifiedBy>Courtney Hoekstra</cp:lastModifiedBy>
  <cp:revision>3</cp:revision>
  <dcterms:created xsi:type="dcterms:W3CDTF">2019-01-17T16:06:00Z</dcterms:created>
  <dcterms:modified xsi:type="dcterms:W3CDTF">2019-01-17T16:23:00Z</dcterms:modified>
</cp:coreProperties>
</file>